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614" w:rsidRDefault="00327E88">
      <w:pPr>
        <w:rPr>
          <w:rFonts w:ascii="Calibri" w:eastAsia="Calibri" w:hAnsi="Calibri" w:cs="Calibri"/>
        </w:rPr>
      </w:pPr>
      <w:bookmarkStart w:id="0" w:name="_gjdgxs" w:colFirst="0" w:colLast="0"/>
      <w:bookmarkEnd w:id="0"/>
      <w:r>
        <w:rPr>
          <w:rFonts w:ascii="Calibri" w:eastAsia="Calibri" w:hAnsi="Calibri" w:cs="Calibri"/>
        </w:rPr>
        <w:t xml:space="preserve"> </w:t>
      </w: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-1155699</wp:posOffset>
                </wp:positionV>
                <wp:extent cx="6195459" cy="1524355"/>
                <wp:effectExtent l="0" t="0" r="0" b="0"/>
                <wp:wrapNone/>
                <wp:docPr id="1" name="Rektangel 1"/>
                <wp:cNvGraphicFramePr/>
                <a:graphic xmlns:a="http://schemas.openxmlformats.org/drawingml/2006/main">
                  <a:graphicData uri="http://schemas.microsoft.com/office/word/2010/wordprocessingShape">
                    <wps:wsp>
                      <wps:cNvSpPr/>
                      <wps:spPr>
                        <a:xfrm>
                          <a:off x="2262558" y="3032110"/>
                          <a:ext cx="6166884" cy="1495780"/>
                        </a:xfrm>
                        <a:prstGeom prst="rect">
                          <a:avLst/>
                        </a:prstGeom>
                        <a:noFill/>
                        <a:ln>
                          <a:noFill/>
                        </a:ln>
                      </wps:spPr>
                      <wps:txbx>
                        <w:txbxContent>
                          <w:p w:rsidR="00D60614" w:rsidRDefault="00D60614">
                            <w:pPr>
                              <w:ind w:firstLine="567"/>
                              <w:textDirection w:val="btLr"/>
                            </w:pPr>
                          </w:p>
                          <w:p w:rsidR="00D60614" w:rsidRDefault="00327E88">
                            <w:pPr>
                              <w:textDirection w:val="btLr"/>
                            </w:pPr>
                            <w:r>
                              <w:rPr>
                                <w:rFonts w:ascii="Arial" w:eastAsia="Arial" w:hAnsi="Arial" w:cs="Arial"/>
                                <w:color w:val="FFFFFF"/>
                                <w:sz w:val="44"/>
                              </w:rPr>
                              <w:t xml:space="preserve">Plan mot kränkande behandling </w:t>
                            </w:r>
                            <w:r>
                              <w:rPr>
                                <w:rFonts w:ascii="Arial" w:eastAsia="Arial" w:hAnsi="Arial" w:cs="Arial"/>
                                <w:color w:val="FFFFFF"/>
                                <w:sz w:val="44"/>
                              </w:rPr>
                              <w:br/>
                              <w:t>och diskriminering</w:t>
                            </w:r>
                          </w:p>
                        </w:txbxContent>
                      </wps:txbx>
                      <wps:bodyPr spcFirstLastPara="1" wrap="square" lIns="0" tIns="0" rIns="0"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-1155699</wp:posOffset>
                </wp:positionV>
                <wp:extent cx="6195459" cy="152435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195459" cy="1524355"/>
                        </a:xfrm>
                        <a:prstGeom prst="rect"/>
                        <a:ln/>
                      </pic:spPr>
                    </pic:pic>
                  </a:graphicData>
                </a:graphic>
              </wp:anchor>
            </w:drawing>
          </mc:Fallback>
        </mc:AlternateContent>
      </w:r>
    </w:p>
    <w:tbl>
      <w:tblPr>
        <w:tblStyle w:val="a"/>
        <w:tblW w:w="9070" w:type="dxa"/>
        <w:tblInd w:w="0" w:type="dxa"/>
        <w:tblLayout w:type="fixed"/>
        <w:tblLook w:val="0000" w:firstRow="0" w:lastRow="0" w:firstColumn="0" w:lastColumn="0" w:noHBand="0" w:noVBand="0"/>
      </w:tblPr>
      <w:tblGrid>
        <w:gridCol w:w="9070"/>
      </w:tblGrid>
      <w:tr w:rsidR="00D60614">
        <w:trPr>
          <w:trHeight w:val="740"/>
        </w:trPr>
        <w:tc>
          <w:tcPr>
            <w:tcW w:w="9070" w:type="dxa"/>
          </w:tcPr>
          <w:p w:rsidR="00D60614" w:rsidRDefault="00D60614">
            <w:pPr>
              <w:pBdr>
                <w:top w:val="nil"/>
                <w:left w:val="nil"/>
                <w:bottom w:val="nil"/>
                <w:right w:val="nil"/>
                <w:between w:val="nil"/>
              </w:pBdr>
              <w:jc w:val="right"/>
              <w:rPr>
                <w:rFonts w:ascii="Calibri" w:eastAsia="Calibri" w:hAnsi="Calibri" w:cs="Calibri"/>
                <w:color w:val="000000"/>
              </w:rPr>
            </w:pPr>
          </w:p>
          <w:p w:rsidR="00D60614" w:rsidRDefault="00327E88">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2022</w:t>
            </w:r>
            <w:r>
              <w:rPr>
                <w:rFonts w:ascii="Calibri" w:eastAsia="Calibri" w:hAnsi="Calibri" w:cs="Calibri"/>
                <w:color w:val="000000"/>
              </w:rPr>
              <w:t>-</w:t>
            </w:r>
            <w:r>
              <w:rPr>
                <w:rFonts w:ascii="Calibri" w:eastAsia="Calibri" w:hAnsi="Calibri" w:cs="Calibri"/>
              </w:rPr>
              <w:t>05</w:t>
            </w:r>
            <w:r>
              <w:rPr>
                <w:rFonts w:ascii="Calibri" w:eastAsia="Calibri" w:hAnsi="Calibri" w:cs="Calibri"/>
                <w:color w:val="000000"/>
              </w:rPr>
              <w:t>-</w:t>
            </w:r>
            <w:r>
              <w:rPr>
                <w:rFonts w:ascii="Calibri" w:eastAsia="Calibri" w:hAnsi="Calibri" w:cs="Calibri"/>
              </w:rPr>
              <w:t>19</w:t>
            </w:r>
            <w:r>
              <w:rPr>
                <w:rFonts w:ascii="Calibri" w:eastAsia="Calibri" w:hAnsi="Calibri" w:cs="Calibri"/>
                <w:color w:val="000000"/>
              </w:rPr>
              <w:t xml:space="preserve"> </w:t>
            </w:r>
          </w:p>
        </w:tc>
      </w:tr>
      <w:tr w:rsidR="00D60614">
        <w:trPr>
          <w:trHeight w:val="740"/>
        </w:trPr>
        <w:tc>
          <w:tcPr>
            <w:tcW w:w="9070" w:type="dxa"/>
          </w:tcPr>
          <w:p w:rsidR="00D60614" w:rsidRDefault="00D60614">
            <w:pPr>
              <w:pBdr>
                <w:top w:val="nil"/>
                <w:left w:val="nil"/>
                <w:bottom w:val="nil"/>
                <w:right w:val="nil"/>
                <w:between w:val="nil"/>
              </w:pBdr>
              <w:jc w:val="right"/>
              <w:rPr>
                <w:rFonts w:ascii="Calibri" w:eastAsia="Calibri" w:hAnsi="Calibri" w:cs="Calibri"/>
                <w:color w:val="000000"/>
              </w:rPr>
            </w:pPr>
          </w:p>
        </w:tc>
      </w:tr>
    </w:tbl>
    <w:p w:rsidR="00D60614" w:rsidRDefault="00D60614">
      <w:pPr>
        <w:rPr>
          <w:rFonts w:ascii="Calibri" w:eastAsia="Calibri" w:hAnsi="Calibri" w:cs="Calibri"/>
          <w:sz w:val="52"/>
          <w:szCs w:val="52"/>
        </w:rPr>
        <w:sectPr w:rsidR="00D60614">
          <w:headerReference w:type="default" r:id="rId8"/>
          <w:footerReference w:type="default" r:id="rId9"/>
          <w:headerReference w:type="first" r:id="rId10"/>
          <w:footerReference w:type="first" r:id="rId11"/>
          <w:pgSz w:w="11906" w:h="16838"/>
          <w:pgMar w:top="2552" w:right="1418" w:bottom="1418" w:left="1418" w:header="737" w:footer="1928" w:gutter="0"/>
          <w:pgNumType w:start="1"/>
          <w:cols w:space="720"/>
          <w:titlePg/>
        </w:sectPr>
      </w:pPr>
    </w:p>
    <w:p w:rsidR="00D60614" w:rsidRDefault="00D60614">
      <w:pPr>
        <w:keepNext/>
        <w:pBdr>
          <w:top w:val="nil"/>
          <w:left w:val="nil"/>
          <w:bottom w:val="nil"/>
          <w:right w:val="nil"/>
          <w:between w:val="nil"/>
        </w:pBdr>
        <w:spacing w:after="60" w:line="276" w:lineRule="auto"/>
        <w:ind w:right="2407"/>
        <w:rPr>
          <w:rFonts w:ascii="Calibri" w:eastAsia="Calibri" w:hAnsi="Calibri" w:cs="Calibri"/>
          <w:color w:val="000000"/>
          <w:sz w:val="22"/>
          <w:szCs w:val="22"/>
        </w:rPr>
      </w:pPr>
    </w:p>
    <w:p w:rsidR="00D60614" w:rsidRDefault="00D60614">
      <w:pPr>
        <w:ind w:right="283"/>
        <w:jc w:val="center"/>
        <w:rPr>
          <w:rFonts w:ascii="Calibri" w:eastAsia="Calibri" w:hAnsi="Calibri" w:cs="Calibri"/>
          <w:color w:val="000000"/>
          <w:sz w:val="22"/>
          <w:szCs w:val="22"/>
        </w:rPr>
      </w:pPr>
    </w:p>
    <w:p w:rsidR="00D60614" w:rsidRDefault="00327E88">
      <w:pPr>
        <w:tabs>
          <w:tab w:val="left" w:pos="1843"/>
        </w:tabs>
        <w:ind w:right="283"/>
        <w:jc w:val="center"/>
        <w:rPr>
          <w:rFonts w:ascii="Calibri" w:eastAsia="Calibri" w:hAnsi="Calibri" w:cs="Calibri"/>
          <w:b/>
          <w:sz w:val="56"/>
          <w:szCs w:val="56"/>
        </w:rPr>
      </w:pPr>
      <w:r>
        <w:rPr>
          <w:rFonts w:ascii="Calibri" w:eastAsia="Calibri" w:hAnsi="Calibri" w:cs="Calibri"/>
          <w:b/>
          <w:color w:val="000000"/>
          <w:sz w:val="56"/>
          <w:szCs w:val="56"/>
        </w:rPr>
        <w:t>Skogsgläntans förskol</w:t>
      </w:r>
      <w:r>
        <w:rPr>
          <w:rFonts w:ascii="Calibri" w:eastAsia="Calibri" w:hAnsi="Calibri" w:cs="Calibri"/>
          <w:b/>
          <w:sz w:val="56"/>
          <w:szCs w:val="56"/>
        </w:rPr>
        <w:t>a</w:t>
      </w:r>
    </w:p>
    <w:p w:rsidR="00D60614" w:rsidRDefault="00327E88">
      <w:pPr>
        <w:spacing w:line="276" w:lineRule="auto"/>
        <w:ind w:right="283"/>
        <w:jc w:val="center"/>
        <w:rPr>
          <w:rFonts w:ascii="Calibri" w:eastAsia="Calibri" w:hAnsi="Calibri" w:cs="Calibri"/>
          <w:b/>
          <w:sz w:val="56"/>
          <w:szCs w:val="56"/>
        </w:rPr>
      </w:pPr>
      <w:r>
        <w:rPr>
          <w:rFonts w:ascii="Calibri" w:eastAsia="Calibri" w:hAnsi="Calibri" w:cs="Calibri"/>
          <w:noProof/>
          <w:sz w:val="36"/>
          <w:szCs w:val="36"/>
        </w:rPr>
        <w:drawing>
          <wp:inline distT="114300" distB="114300" distL="114300" distR="114300">
            <wp:extent cx="3545240" cy="3314923"/>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3545240" cy="3314923"/>
                    </a:xfrm>
                    <a:prstGeom prst="rect">
                      <a:avLst/>
                    </a:prstGeom>
                    <a:ln/>
                  </pic:spPr>
                </pic:pic>
              </a:graphicData>
            </a:graphic>
          </wp:inline>
        </w:drawing>
      </w:r>
    </w:p>
    <w:p w:rsidR="00D60614" w:rsidRDefault="00327E88">
      <w:pPr>
        <w:tabs>
          <w:tab w:val="left" w:pos="1843"/>
        </w:tabs>
        <w:ind w:right="283"/>
        <w:jc w:val="center"/>
        <w:rPr>
          <w:rFonts w:ascii="Calibri" w:eastAsia="Calibri" w:hAnsi="Calibri" w:cs="Calibri"/>
          <w:color w:val="000000"/>
          <w:sz w:val="36"/>
          <w:szCs w:val="36"/>
        </w:rPr>
      </w:pPr>
      <w:r>
        <w:rPr>
          <w:rFonts w:ascii="Calibri" w:eastAsia="Calibri" w:hAnsi="Calibri" w:cs="Calibri"/>
          <w:color w:val="000000"/>
          <w:sz w:val="36"/>
          <w:szCs w:val="36"/>
        </w:rPr>
        <w:t xml:space="preserve">Gäller från </w:t>
      </w:r>
      <w:r>
        <w:rPr>
          <w:rFonts w:ascii="Calibri" w:eastAsia="Calibri" w:hAnsi="Calibri" w:cs="Calibri"/>
          <w:sz w:val="36"/>
          <w:szCs w:val="36"/>
        </w:rPr>
        <w:t>augusti 2022</w:t>
      </w:r>
      <w:r>
        <w:rPr>
          <w:rFonts w:ascii="Calibri" w:eastAsia="Calibri" w:hAnsi="Calibri" w:cs="Calibri"/>
          <w:color w:val="000000"/>
          <w:sz w:val="36"/>
          <w:szCs w:val="36"/>
        </w:rPr>
        <w:t xml:space="preserve"> till </w:t>
      </w:r>
      <w:r>
        <w:rPr>
          <w:rFonts w:ascii="Calibri" w:eastAsia="Calibri" w:hAnsi="Calibri" w:cs="Calibri"/>
          <w:sz w:val="36"/>
          <w:szCs w:val="36"/>
        </w:rPr>
        <w:t>augusti 2023</w:t>
      </w:r>
    </w:p>
    <w:p w:rsidR="00D60614" w:rsidRDefault="00D60614">
      <w:pPr>
        <w:spacing w:line="276" w:lineRule="auto"/>
        <w:ind w:right="283"/>
        <w:jc w:val="center"/>
        <w:rPr>
          <w:rFonts w:ascii="Calibri" w:eastAsia="Calibri" w:hAnsi="Calibri" w:cs="Calibri"/>
          <w:color w:val="000000"/>
          <w:sz w:val="36"/>
          <w:szCs w:val="36"/>
        </w:rPr>
      </w:pPr>
    </w:p>
    <w:p w:rsidR="00D60614" w:rsidRDefault="00D60614">
      <w:pPr>
        <w:pBdr>
          <w:top w:val="nil"/>
          <w:left w:val="nil"/>
          <w:bottom w:val="nil"/>
          <w:right w:val="nil"/>
          <w:between w:val="nil"/>
        </w:pBdr>
        <w:spacing w:line="276" w:lineRule="auto"/>
        <w:ind w:right="283"/>
        <w:rPr>
          <w:rFonts w:ascii="Calibri" w:eastAsia="Calibri" w:hAnsi="Calibri" w:cs="Calibri"/>
          <w:b/>
          <w:color w:val="000000"/>
          <w:sz w:val="22"/>
          <w:szCs w:val="22"/>
        </w:rPr>
      </w:pPr>
    </w:p>
    <w:p w:rsidR="00D60614" w:rsidRDefault="00D60614">
      <w:pPr>
        <w:pBdr>
          <w:top w:val="nil"/>
          <w:left w:val="nil"/>
          <w:bottom w:val="nil"/>
          <w:right w:val="nil"/>
          <w:between w:val="nil"/>
        </w:pBdr>
        <w:spacing w:line="276" w:lineRule="auto"/>
        <w:ind w:right="283"/>
        <w:rPr>
          <w:rFonts w:ascii="Calibri" w:eastAsia="Calibri" w:hAnsi="Calibri" w:cs="Calibri"/>
          <w:b/>
          <w:color w:val="000000"/>
          <w:sz w:val="22"/>
          <w:szCs w:val="22"/>
        </w:rPr>
      </w:pPr>
    </w:p>
    <w:p w:rsidR="00D60614" w:rsidRDefault="00D60614">
      <w:pPr>
        <w:pBdr>
          <w:top w:val="nil"/>
          <w:left w:val="nil"/>
          <w:bottom w:val="nil"/>
          <w:right w:val="nil"/>
          <w:between w:val="nil"/>
        </w:pBdr>
        <w:spacing w:line="276" w:lineRule="auto"/>
        <w:ind w:right="-569"/>
        <w:jc w:val="right"/>
        <w:rPr>
          <w:rFonts w:ascii="Calibri" w:eastAsia="Calibri" w:hAnsi="Calibri" w:cs="Calibri"/>
          <w:b/>
          <w:color w:val="000000"/>
          <w:sz w:val="22"/>
          <w:szCs w:val="22"/>
        </w:rPr>
      </w:pPr>
    </w:p>
    <w:p w:rsidR="00D60614" w:rsidRDefault="00D60614">
      <w:pPr>
        <w:pBdr>
          <w:top w:val="nil"/>
          <w:left w:val="nil"/>
          <w:bottom w:val="nil"/>
          <w:right w:val="nil"/>
          <w:between w:val="nil"/>
        </w:pBdr>
        <w:spacing w:line="276" w:lineRule="auto"/>
        <w:ind w:right="-569"/>
        <w:jc w:val="right"/>
        <w:rPr>
          <w:rFonts w:ascii="Calibri" w:eastAsia="Calibri" w:hAnsi="Calibri" w:cs="Calibri"/>
          <w:b/>
          <w:color w:val="000000"/>
          <w:sz w:val="22"/>
          <w:szCs w:val="22"/>
        </w:rPr>
      </w:pPr>
    </w:p>
    <w:p w:rsidR="00D60614" w:rsidRDefault="00D60614">
      <w:pPr>
        <w:pBdr>
          <w:top w:val="nil"/>
          <w:left w:val="nil"/>
          <w:bottom w:val="nil"/>
          <w:right w:val="nil"/>
          <w:between w:val="nil"/>
        </w:pBdr>
        <w:spacing w:line="276" w:lineRule="auto"/>
        <w:ind w:right="-569"/>
        <w:jc w:val="right"/>
        <w:rPr>
          <w:rFonts w:ascii="Calibri" w:eastAsia="Calibri" w:hAnsi="Calibri" w:cs="Calibri"/>
          <w:b/>
          <w:color w:val="000000"/>
          <w:sz w:val="22"/>
          <w:szCs w:val="22"/>
        </w:rPr>
      </w:pPr>
    </w:p>
    <w:p w:rsidR="00D60614" w:rsidRDefault="00327E88">
      <w:pPr>
        <w:pBdr>
          <w:top w:val="nil"/>
          <w:left w:val="nil"/>
          <w:bottom w:val="nil"/>
          <w:right w:val="nil"/>
          <w:between w:val="nil"/>
        </w:pBdr>
        <w:spacing w:line="276" w:lineRule="auto"/>
        <w:ind w:right="-569"/>
        <w:jc w:val="right"/>
        <w:rPr>
          <w:rFonts w:ascii="Calibri" w:eastAsia="Calibri" w:hAnsi="Calibri" w:cs="Calibri"/>
        </w:rPr>
      </w:pPr>
      <w:r>
        <w:rPr>
          <w:rFonts w:ascii="Calibri" w:eastAsia="Calibri" w:hAnsi="Calibri" w:cs="Calibri"/>
          <w:b/>
          <w:color w:val="000000"/>
          <w:sz w:val="22"/>
          <w:szCs w:val="22"/>
        </w:rPr>
        <w:t>Ansvarig</w:t>
      </w:r>
      <w:r>
        <w:rPr>
          <w:rFonts w:ascii="Calibri" w:eastAsia="Calibri" w:hAnsi="Calibri" w:cs="Calibri"/>
          <w:b/>
          <w:sz w:val="22"/>
          <w:szCs w:val="22"/>
        </w:rPr>
        <w:t xml:space="preserve"> </w:t>
      </w:r>
      <w:proofErr w:type="gramStart"/>
      <w:r>
        <w:rPr>
          <w:rFonts w:ascii="Calibri" w:eastAsia="Calibri" w:hAnsi="Calibri" w:cs="Calibri"/>
          <w:b/>
          <w:sz w:val="22"/>
          <w:szCs w:val="22"/>
        </w:rPr>
        <w:t xml:space="preserve">rektor </w:t>
      </w:r>
      <w:r>
        <w:rPr>
          <w:rFonts w:ascii="Calibri" w:eastAsia="Calibri" w:hAnsi="Calibri" w:cs="Calibri"/>
          <w:b/>
          <w:color w:val="000000"/>
          <w:sz w:val="22"/>
          <w:szCs w:val="22"/>
        </w:rPr>
        <w:t xml:space="preserve"> </w:t>
      </w:r>
      <w:r>
        <w:rPr>
          <w:rFonts w:ascii="Calibri" w:eastAsia="Calibri" w:hAnsi="Calibri" w:cs="Calibri"/>
        </w:rPr>
        <w:t>Anki</w:t>
      </w:r>
      <w:proofErr w:type="gramEnd"/>
      <w:r>
        <w:rPr>
          <w:rFonts w:ascii="Calibri" w:eastAsia="Calibri" w:hAnsi="Calibri" w:cs="Calibri"/>
        </w:rPr>
        <w:t xml:space="preserve"> Jarl, Skogsgläntan </w:t>
      </w:r>
    </w:p>
    <w:p w:rsidR="00D60614" w:rsidRDefault="00327E88">
      <w:pPr>
        <w:pBdr>
          <w:top w:val="nil"/>
          <w:left w:val="nil"/>
          <w:bottom w:val="nil"/>
          <w:right w:val="nil"/>
          <w:between w:val="nil"/>
        </w:pBdr>
        <w:spacing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lastRenderedPageBreak/>
        <w:t>Innehållsförteckning</w:t>
      </w:r>
    </w:p>
    <w:p w:rsidR="00D60614" w:rsidRDefault="00327E88">
      <w:pPr>
        <w:keepNext/>
        <w:pBdr>
          <w:top w:val="nil"/>
          <w:left w:val="nil"/>
          <w:bottom w:val="nil"/>
          <w:right w:val="nil"/>
          <w:between w:val="nil"/>
        </w:pBdr>
        <w:spacing w:before="240" w:after="60"/>
        <w:rPr>
          <w:rFonts w:ascii="Calibri" w:eastAsia="Calibri" w:hAnsi="Calibri" w:cs="Calibri"/>
          <w:b/>
          <w:color w:val="000000"/>
        </w:rPr>
      </w:pPr>
      <w:r>
        <w:rPr>
          <w:rFonts w:ascii="Calibri" w:eastAsia="Calibri" w:hAnsi="Calibri" w:cs="Calibri"/>
          <w:b/>
          <w:color w:val="000000"/>
        </w:rPr>
        <w:t>DEL 1</w:t>
      </w:r>
    </w:p>
    <w:p w:rsidR="00D60614" w:rsidRDefault="00327E88">
      <w:pPr>
        <w:pBdr>
          <w:top w:val="nil"/>
          <w:left w:val="nil"/>
          <w:bottom w:val="nil"/>
          <w:right w:val="nil"/>
          <w:between w:val="nil"/>
        </w:pBdr>
        <w:spacing w:line="276" w:lineRule="auto"/>
        <w:ind w:right="283"/>
        <w:rPr>
          <w:rFonts w:ascii="Calibri" w:eastAsia="Calibri" w:hAnsi="Calibri" w:cs="Calibri"/>
          <w:color w:val="000000"/>
          <w:sz w:val="22"/>
          <w:szCs w:val="22"/>
        </w:rPr>
      </w:pPr>
      <w:r>
        <w:rPr>
          <w:rFonts w:ascii="Calibri" w:eastAsia="Calibri" w:hAnsi="Calibri" w:cs="Calibri"/>
          <w:color w:val="000000"/>
          <w:sz w:val="22"/>
          <w:szCs w:val="22"/>
        </w:rPr>
        <w:t>Inledning</w:t>
      </w:r>
    </w:p>
    <w:p w:rsidR="00D60614" w:rsidRDefault="00327E88">
      <w:pPr>
        <w:spacing w:after="160" w:line="276" w:lineRule="auto"/>
        <w:rPr>
          <w:rFonts w:ascii="Calibri" w:eastAsia="Calibri" w:hAnsi="Calibri" w:cs="Calibri"/>
          <w:sz w:val="22"/>
          <w:szCs w:val="22"/>
        </w:rPr>
      </w:pPr>
      <w:r>
        <w:rPr>
          <w:rFonts w:ascii="Calibri" w:eastAsia="Calibri" w:hAnsi="Calibri" w:cs="Calibri"/>
          <w:sz w:val="22"/>
          <w:szCs w:val="22"/>
        </w:rPr>
        <w:t>Beskrivning av förskola</w:t>
      </w:r>
      <w:r>
        <w:rPr>
          <w:rFonts w:ascii="Calibri" w:eastAsia="Calibri" w:hAnsi="Calibri" w:cs="Calibri"/>
          <w:sz w:val="22"/>
          <w:szCs w:val="22"/>
        </w:rPr>
        <w:br/>
        <w:t>Vision och grundsyn</w:t>
      </w:r>
      <w:r>
        <w:rPr>
          <w:rFonts w:ascii="Calibri" w:eastAsia="Calibri" w:hAnsi="Calibri" w:cs="Calibri"/>
          <w:sz w:val="22"/>
          <w:szCs w:val="22"/>
        </w:rPr>
        <w:br/>
        <w:t xml:space="preserve">Medverkande i framtagandet av planen </w:t>
      </w:r>
      <w:r>
        <w:rPr>
          <w:rFonts w:ascii="Calibri" w:eastAsia="Calibri" w:hAnsi="Calibri" w:cs="Calibri"/>
          <w:sz w:val="22"/>
          <w:szCs w:val="22"/>
        </w:rPr>
        <w:br/>
        <w:t xml:space="preserve">Planens giltighetstid </w:t>
      </w:r>
      <w:r>
        <w:rPr>
          <w:rFonts w:ascii="Calibri" w:eastAsia="Calibri" w:hAnsi="Calibri" w:cs="Calibri"/>
          <w:sz w:val="22"/>
          <w:szCs w:val="22"/>
        </w:rPr>
        <w:br/>
        <w:t>Förankring av planen</w:t>
      </w:r>
    </w:p>
    <w:p w:rsidR="00D60614" w:rsidRDefault="00327E88">
      <w:pPr>
        <w:spacing w:after="160" w:line="276" w:lineRule="auto"/>
        <w:rPr>
          <w:rFonts w:ascii="Calibri" w:eastAsia="Calibri" w:hAnsi="Calibri" w:cs="Calibri"/>
          <w:sz w:val="20"/>
          <w:szCs w:val="20"/>
        </w:rPr>
      </w:pPr>
      <w:r>
        <w:rPr>
          <w:rFonts w:ascii="Calibri" w:eastAsia="Calibri" w:hAnsi="Calibri" w:cs="Calibri"/>
          <w:sz w:val="22"/>
          <w:szCs w:val="22"/>
        </w:rPr>
        <w:t xml:space="preserve">Lagar och styrdokument </w:t>
      </w:r>
      <w:r>
        <w:rPr>
          <w:rFonts w:ascii="Calibri" w:eastAsia="Calibri" w:hAnsi="Calibri" w:cs="Calibri"/>
          <w:sz w:val="22"/>
          <w:szCs w:val="22"/>
        </w:rPr>
        <w:br/>
      </w:r>
      <w:r>
        <w:rPr>
          <w:rFonts w:ascii="Calibri" w:eastAsia="Calibri" w:hAnsi="Calibri" w:cs="Calibri"/>
          <w:sz w:val="22"/>
          <w:szCs w:val="22"/>
        </w:rPr>
        <w:t>Definitioner av centrala begrepp</w:t>
      </w:r>
    </w:p>
    <w:p w:rsidR="00D60614" w:rsidRDefault="00327E88">
      <w:pPr>
        <w:spacing w:after="160" w:line="276" w:lineRule="auto"/>
        <w:rPr>
          <w:rFonts w:ascii="Calibri" w:eastAsia="Calibri" w:hAnsi="Calibri" w:cs="Calibri"/>
          <w:sz w:val="20"/>
          <w:szCs w:val="20"/>
        </w:rPr>
      </w:pPr>
      <w:r>
        <w:rPr>
          <w:rFonts w:ascii="Calibri" w:eastAsia="Calibri" w:hAnsi="Calibri" w:cs="Calibri"/>
          <w:b/>
        </w:rPr>
        <w:t>DEL 2</w:t>
      </w:r>
      <w:r>
        <w:rPr>
          <w:rFonts w:ascii="Calibri" w:eastAsia="Calibri" w:hAnsi="Calibri" w:cs="Calibri"/>
          <w:sz w:val="22"/>
          <w:szCs w:val="22"/>
        </w:rPr>
        <w:br/>
        <w:t>Regler om aktiva åtgärder mot diskriminering</w:t>
      </w:r>
      <w:r>
        <w:rPr>
          <w:rFonts w:ascii="Calibri" w:eastAsia="Calibri" w:hAnsi="Calibri" w:cs="Calibri"/>
          <w:sz w:val="22"/>
          <w:szCs w:val="22"/>
        </w:rPr>
        <w:br/>
        <w:t>Aktiva åtgärder kring alla diskrimineringsgrunderna</w:t>
      </w:r>
      <w:r>
        <w:rPr>
          <w:rFonts w:ascii="Calibri" w:eastAsia="Calibri" w:hAnsi="Calibri" w:cs="Calibri"/>
          <w:sz w:val="22"/>
          <w:szCs w:val="22"/>
        </w:rPr>
        <w:br/>
        <w:t>Ansvarsfördelning mellan professioner i alla nivåer av verksamheten</w:t>
      </w:r>
      <w:r>
        <w:rPr>
          <w:rFonts w:ascii="Calibri" w:eastAsia="Calibri" w:hAnsi="Calibri" w:cs="Calibri"/>
          <w:sz w:val="22"/>
          <w:szCs w:val="22"/>
        </w:rPr>
        <w:br/>
        <w:t>Främjande arbete</w:t>
      </w:r>
      <w:r>
        <w:rPr>
          <w:rFonts w:ascii="Calibri" w:eastAsia="Calibri" w:hAnsi="Calibri" w:cs="Calibri"/>
          <w:sz w:val="22"/>
          <w:szCs w:val="22"/>
        </w:rPr>
        <w:br/>
        <w:t>Förebyggande arbete</w:t>
      </w:r>
      <w:r>
        <w:rPr>
          <w:rFonts w:ascii="Calibri" w:eastAsia="Calibri" w:hAnsi="Calibri" w:cs="Calibri"/>
          <w:sz w:val="22"/>
          <w:szCs w:val="22"/>
        </w:rPr>
        <w:br/>
      </w:r>
      <w:r>
        <w:rPr>
          <w:rFonts w:ascii="Calibri" w:eastAsia="Calibri" w:hAnsi="Calibri" w:cs="Calibri"/>
          <w:sz w:val="22"/>
          <w:szCs w:val="22"/>
        </w:rPr>
        <w:t>Hur det aktiva arbetet kommer att följas och dokumenteras löpande</w:t>
      </w:r>
    </w:p>
    <w:p w:rsidR="00D60614" w:rsidRDefault="00327E88">
      <w:pPr>
        <w:spacing w:after="160" w:line="276" w:lineRule="auto"/>
        <w:rPr>
          <w:rFonts w:ascii="Calibri" w:eastAsia="Calibri" w:hAnsi="Calibri" w:cs="Calibri"/>
          <w:sz w:val="22"/>
          <w:szCs w:val="22"/>
        </w:rPr>
      </w:pPr>
      <w:r>
        <w:rPr>
          <w:rFonts w:ascii="Calibri" w:eastAsia="Calibri" w:hAnsi="Calibri" w:cs="Calibri"/>
          <w:b/>
        </w:rPr>
        <w:t>DEL 3</w:t>
      </w:r>
      <w:r>
        <w:rPr>
          <w:rFonts w:ascii="Calibri" w:eastAsia="Calibri" w:hAnsi="Calibri" w:cs="Calibri"/>
          <w:sz w:val="22"/>
          <w:szCs w:val="22"/>
        </w:rPr>
        <w:br/>
        <w:t>Ansvarsfördelning mellan professioner i alla nivåer av verksamheten</w:t>
      </w:r>
      <w:r>
        <w:rPr>
          <w:rFonts w:ascii="Calibri" w:eastAsia="Calibri" w:hAnsi="Calibri" w:cs="Calibri"/>
          <w:sz w:val="22"/>
          <w:szCs w:val="22"/>
        </w:rPr>
        <w:br/>
        <w:t xml:space="preserve">Uppföljning och utvärdering av förra årets åtgärder </w:t>
      </w:r>
      <w:r>
        <w:rPr>
          <w:rFonts w:ascii="Calibri" w:eastAsia="Calibri" w:hAnsi="Calibri" w:cs="Calibri"/>
          <w:sz w:val="22"/>
          <w:szCs w:val="22"/>
        </w:rPr>
        <w:br/>
        <w:t>Resultat av kartläggning av nuläget</w:t>
      </w:r>
      <w:r>
        <w:rPr>
          <w:rFonts w:ascii="Calibri" w:eastAsia="Calibri" w:hAnsi="Calibri" w:cs="Calibri"/>
          <w:sz w:val="22"/>
          <w:szCs w:val="22"/>
        </w:rPr>
        <w:br/>
        <w:t>Analys av kartläggning av n</w:t>
      </w:r>
      <w:r>
        <w:rPr>
          <w:rFonts w:ascii="Calibri" w:eastAsia="Calibri" w:hAnsi="Calibri" w:cs="Calibri"/>
          <w:sz w:val="22"/>
          <w:szCs w:val="22"/>
        </w:rPr>
        <w:t>uläget</w:t>
      </w:r>
      <w:r>
        <w:rPr>
          <w:rFonts w:ascii="Calibri" w:eastAsia="Calibri" w:hAnsi="Calibri" w:cs="Calibri"/>
          <w:sz w:val="22"/>
          <w:szCs w:val="22"/>
        </w:rPr>
        <w:br/>
        <w:t>Årets planerade åtgärder</w:t>
      </w:r>
      <w:r>
        <w:rPr>
          <w:rFonts w:ascii="Calibri" w:eastAsia="Calibri" w:hAnsi="Calibri" w:cs="Calibri"/>
          <w:sz w:val="22"/>
          <w:szCs w:val="22"/>
        </w:rPr>
        <w:br/>
        <w:t>Delaktighet och inflytande</w:t>
      </w:r>
      <w:r>
        <w:rPr>
          <w:rFonts w:ascii="Calibri" w:eastAsia="Calibri" w:hAnsi="Calibri" w:cs="Calibri"/>
          <w:sz w:val="22"/>
          <w:szCs w:val="22"/>
        </w:rPr>
        <w:br/>
        <w:t>Främjande arbete</w:t>
      </w:r>
      <w:r>
        <w:rPr>
          <w:rFonts w:ascii="Calibri" w:eastAsia="Calibri" w:hAnsi="Calibri" w:cs="Calibri"/>
          <w:sz w:val="22"/>
          <w:szCs w:val="22"/>
        </w:rPr>
        <w:br/>
        <w:t>Förebyggande arbete</w:t>
      </w:r>
      <w:r>
        <w:rPr>
          <w:rFonts w:ascii="Calibri" w:eastAsia="Calibri" w:hAnsi="Calibri" w:cs="Calibri"/>
          <w:sz w:val="22"/>
          <w:szCs w:val="22"/>
        </w:rPr>
        <w:br/>
        <w:t>Åtgärdande arbete och ärendegång</w:t>
      </w:r>
      <w:r>
        <w:rPr>
          <w:rFonts w:ascii="Calibri" w:eastAsia="Calibri" w:hAnsi="Calibri" w:cs="Calibri"/>
          <w:sz w:val="22"/>
          <w:szCs w:val="22"/>
        </w:rPr>
        <w:br/>
        <w:t>Rutiner vid nätkränkningar</w:t>
      </w:r>
      <w:r>
        <w:rPr>
          <w:rFonts w:ascii="Calibri" w:eastAsia="Calibri" w:hAnsi="Calibri" w:cs="Calibri"/>
          <w:sz w:val="22"/>
          <w:szCs w:val="22"/>
        </w:rPr>
        <w:br/>
        <w:t>Sekretess och dokumentation</w:t>
      </w:r>
    </w:p>
    <w:p w:rsidR="00D60614" w:rsidRDefault="00327E88">
      <w:pPr>
        <w:spacing w:after="160" w:line="276" w:lineRule="auto"/>
        <w:rPr>
          <w:rFonts w:ascii="Calibri" w:eastAsia="Calibri" w:hAnsi="Calibri" w:cs="Calibri"/>
          <w:sz w:val="22"/>
          <w:szCs w:val="22"/>
        </w:rPr>
      </w:pPr>
      <w:r>
        <w:rPr>
          <w:rFonts w:ascii="Calibri" w:eastAsia="Calibri" w:hAnsi="Calibri" w:cs="Calibri"/>
          <w:b/>
        </w:rPr>
        <w:t>DEL 4</w:t>
      </w:r>
      <w:r>
        <w:rPr>
          <w:rFonts w:ascii="Calibri" w:eastAsia="Calibri" w:hAnsi="Calibri" w:cs="Calibri"/>
        </w:rPr>
        <w:br/>
      </w:r>
      <w:r>
        <w:rPr>
          <w:rFonts w:ascii="Calibri" w:eastAsia="Calibri" w:hAnsi="Calibri" w:cs="Calibri"/>
          <w:sz w:val="22"/>
          <w:szCs w:val="22"/>
        </w:rPr>
        <w:t xml:space="preserve">För ytterligare stöd </w:t>
      </w:r>
      <w:r>
        <w:rPr>
          <w:rFonts w:ascii="Calibri" w:eastAsia="Calibri" w:hAnsi="Calibri" w:cs="Calibri"/>
          <w:sz w:val="22"/>
          <w:szCs w:val="22"/>
        </w:rPr>
        <w:br/>
        <w:t>Presentation av trygghetsteamet</w:t>
      </w:r>
      <w:r>
        <w:rPr>
          <w:rFonts w:ascii="Calibri" w:eastAsia="Calibri" w:hAnsi="Calibri" w:cs="Calibri"/>
          <w:sz w:val="22"/>
          <w:szCs w:val="22"/>
        </w:rPr>
        <w:br/>
        <w:t>Barn- och El</w:t>
      </w:r>
      <w:r>
        <w:rPr>
          <w:rFonts w:ascii="Calibri" w:eastAsia="Calibri" w:hAnsi="Calibri" w:cs="Calibri"/>
          <w:sz w:val="22"/>
          <w:szCs w:val="22"/>
        </w:rPr>
        <w:t>evombudet i Norrköpings kommun</w:t>
      </w:r>
      <w:r>
        <w:rPr>
          <w:rFonts w:ascii="Calibri" w:eastAsia="Calibri" w:hAnsi="Calibri" w:cs="Calibri"/>
          <w:sz w:val="22"/>
          <w:szCs w:val="22"/>
        </w:rPr>
        <w:br/>
        <w:t>Vad kan man göra hemma?</w:t>
      </w:r>
      <w:r>
        <w:rPr>
          <w:rFonts w:ascii="Calibri" w:eastAsia="Calibri" w:hAnsi="Calibri" w:cs="Calibri"/>
          <w:sz w:val="22"/>
          <w:szCs w:val="22"/>
        </w:rPr>
        <w:br/>
      </w:r>
    </w:p>
    <w:p w:rsidR="00D60614" w:rsidRDefault="00327E88">
      <w:pPr>
        <w:spacing w:after="160" w:line="276" w:lineRule="auto"/>
        <w:rPr>
          <w:rFonts w:ascii="Calibri" w:eastAsia="Calibri" w:hAnsi="Calibri" w:cs="Calibri"/>
        </w:rPr>
      </w:pPr>
      <w:r>
        <w:rPr>
          <w:rFonts w:ascii="Calibri" w:eastAsia="Calibri" w:hAnsi="Calibri" w:cs="Calibri"/>
        </w:rPr>
        <w:t>Referenser</w:t>
      </w:r>
      <w:r>
        <w:rPr>
          <w:rFonts w:ascii="Calibri" w:eastAsia="Calibri" w:hAnsi="Calibri" w:cs="Calibri"/>
        </w:rPr>
        <w:br/>
      </w:r>
    </w:p>
    <w:p w:rsidR="00D60614" w:rsidRDefault="00327E88">
      <w:pPr>
        <w:spacing w:after="160" w:line="276" w:lineRule="auto"/>
        <w:rPr>
          <w:rFonts w:ascii="Calibri" w:eastAsia="Calibri" w:hAnsi="Calibri" w:cs="Calibri"/>
        </w:rPr>
      </w:pPr>
      <w:r>
        <w:rPr>
          <w:rFonts w:ascii="Calibri" w:eastAsia="Calibri" w:hAnsi="Calibri" w:cs="Calibri"/>
        </w:rPr>
        <w:t>Bilaga 1</w:t>
      </w:r>
    </w:p>
    <w:p w:rsidR="00D60614" w:rsidRDefault="00327E88">
      <w:pPr>
        <w:keepNext/>
        <w:pBdr>
          <w:top w:val="nil"/>
          <w:left w:val="nil"/>
          <w:bottom w:val="nil"/>
          <w:right w:val="nil"/>
          <w:between w:val="nil"/>
        </w:pBdr>
        <w:spacing w:before="240" w:after="60"/>
        <w:rPr>
          <w:rFonts w:ascii="Calibri" w:eastAsia="Calibri" w:hAnsi="Calibri" w:cs="Calibri"/>
          <w:b/>
          <w:color w:val="000000"/>
        </w:rPr>
      </w:pPr>
      <w:r>
        <w:rPr>
          <w:rFonts w:ascii="Calibri" w:eastAsia="Calibri" w:hAnsi="Calibri" w:cs="Calibri"/>
          <w:b/>
          <w:color w:val="000000"/>
        </w:rPr>
        <w:lastRenderedPageBreak/>
        <w:t>DEL 1</w:t>
      </w:r>
      <w:r>
        <w:rPr>
          <w:rFonts w:ascii="Calibri" w:eastAsia="Calibri" w:hAnsi="Calibri" w:cs="Calibri"/>
          <w:b/>
          <w:color w:val="000000"/>
        </w:rPr>
        <w:br/>
      </w:r>
      <w:r>
        <w:rPr>
          <w:rFonts w:ascii="Calibri" w:eastAsia="Calibri" w:hAnsi="Calibri" w:cs="Calibri"/>
          <w:b/>
          <w:color w:val="000000"/>
          <w:sz w:val="28"/>
          <w:szCs w:val="28"/>
        </w:rPr>
        <w:t>Inledning</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color w:val="000000"/>
        </w:rPr>
        <w:t xml:space="preserve">Arbetet mot diskriminering och kränkande behandling är en del av det systematiska kvalitetsarbetet. Huvudregeln är att det ska finnas en plan för varje enskild verksamhet t.ex. varje </w:t>
      </w:r>
      <w:proofErr w:type="spellStart"/>
      <w:r>
        <w:rPr>
          <w:rFonts w:ascii="Calibri" w:eastAsia="Calibri" w:hAnsi="Calibri" w:cs="Calibri"/>
          <w:color w:val="000000"/>
        </w:rPr>
        <w:t>förskoleenhet</w:t>
      </w:r>
      <w:proofErr w:type="spellEnd"/>
      <w:r>
        <w:rPr>
          <w:rFonts w:ascii="Calibri" w:eastAsia="Calibri" w:hAnsi="Calibri" w:cs="Calibri"/>
          <w:color w:val="000000"/>
        </w:rPr>
        <w:t>. Planen ska avspegla och utgå från förhållandena i varje en</w:t>
      </w:r>
      <w:r>
        <w:rPr>
          <w:rFonts w:ascii="Calibri" w:eastAsia="Calibri" w:hAnsi="Calibri" w:cs="Calibri"/>
          <w:color w:val="000000"/>
        </w:rPr>
        <w:t>skild verksamhet och ska spegla det innevarande årets främjande och förebyggande arbete. Planen kan ses som en dokumentation av det arbetet och de rutiner som upprättats. Genom planen kopplas det främjande och förebyggande arbetet ihop med de rutiner som m</w:t>
      </w:r>
      <w:r>
        <w:rPr>
          <w:rFonts w:ascii="Calibri" w:eastAsia="Calibri" w:hAnsi="Calibri" w:cs="Calibri"/>
          <w:color w:val="000000"/>
        </w:rPr>
        <w:t xml:space="preserve">åste finnas för att verksamheten effektivt ska kunna agera om ett barn upplever sig trakasserad eller utsatt för kränkande behandling. Barn ska aktivt uppmuntras och ges verkliga </w:t>
      </w:r>
      <w:r>
        <w:rPr>
          <w:rFonts w:ascii="Calibri" w:eastAsia="Calibri" w:hAnsi="Calibri" w:cs="Calibri"/>
        </w:rPr>
        <w:t>möjligheter</w:t>
      </w:r>
      <w:r>
        <w:rPr>
          <w:rFonts w:ascii="Calibri" w:eastAsia="Calibri" w:hAnsi="Calibri" w:cs="Calibri"/>
          <w:color w:val="000000"/>
        </w:rPr>
        <w:t xml:space="preserve"> att påverka och bli delaktiga i arbetet. Det är viktigt att i pla</w:t>
      </w:r>
      <w:r>
        <w:rPr>
          <w:rFonts w:ascii="Calibri" w:eastAsia="Calibri" w:hAnsi="Calibri" w:cs="Calibri"/>
          <w:color w:val="000000"/>
        </w:rPr>
        <w:t xml:space="preserve">nen åskådliggöra hur det ska gå till. För att underlätta arbetet är det bra om bestämmelsernas innehåll och centrala begrepp förklaras i planen. Detta underlättar för barn, vårdnadshavare och personal att få kunskaper om sina rättigheter och skyldigheter. </w:t>
      </w:r>
      <w:r>
        <w:rPr>
          <w:rFonts w:ascii="Calibri" w:eastAsia="Calibri" w:hAnsi="Calibri" w:cs="Calibri"/>
          <w:color w:val="000000"/>
        </w:rPr>
        <w:t>Planen ska upprättas årligen och alltid finnas tillgänglig för alla.</w:t>
      </w:r>
    </w:p>
    <w:p w:rsidR="00D60614" w:rsidRDefault="00D60614">
      <w:pPr>
        <w:pBdr>
          <w:top w:val="nil"/>
          <w:left w:val="nil"/>
          <w:bottom w:val="nil"/>
          <w:right w:val="nil"/>
          <w:between w:val="nil"/>
        </w:pBdr>
        <w:spacing w:after="120" w:line="276" w:lineRule="auto"/>
        <w:ind w:right="-569"/>
        <w:rPr>
          <w:rFonts w:ascii="Calibri" w:eastAsia="Calibri" w:hAnsi="Calibri" w:cs="Calibri"/>
        </w:rPr>
      </w:pPr>
    </w:p>
    <w:p w:rsidR="00D60614" w:rsidRDefault="00327E88">
      <w:pPr>
        <w:pBdr>
          <w:top w:val="nil"/>
          <w:left w:val="nil"/>
          <w:bottom w:val="nil"/>
          <w:right w:val="nil"/>
          <w:between w:val="nil"/>
        </w:pBdr>
        <w:spacing w:line="276" w:lineRule="auto"/>
        <w:ind w:right="-569"/>
        <w:rPr>
          <w:rFonts w:ascii="Calibri" w:eastAsia="Calibri" w:hAnsi="Calibri" w:cs="Calibri"/>
          <w:b/>
          <w:sz w:val="28"/>
          <w:szCs w:val="28"/>
        </w:rPr>
      </w:pPr>
      <w:r>
        <w:rPr>
          <w:rFonts w:ascii="Calibri" w:eastAsia="Calibri" w:hAnsi="Calibri" w:cs="Calibri"/>
          <w:b/>
          <w:sz w:val="28"/>
          <w:szCs w:val="28"/>
        </w:rPr>
        <w:t>Beskrivning av förskol</w:t>
      </w:r>
      <w:r>
        <w:rPr>
          <w:rFonts w:ascii="Calibri" w:eastAsia="Calibri" w:hAnsi="Calibri" w:cs="Calibri"/>
          <w:b/>
          <w:sz w:val="28"/>
          <w:szCs w:val="28"/>
        </w:rPr>
        <w:t>an</w:t>
      </w:r>
    </w:p>
    <w:p w:rsidR="00D60614" w:rsidRDefault="00327E88">
      <w:pPr>
        <w:pBdr>
          <w:top w:val="nil"/>
          <w:left w:val="nil"/>
          <w:bottom w:val="nil"/>
          <w:right w:val="nil"/>
          <w:between w:val="nil"/>
        </w:pBdr>
        <w:spacing w:line="276" w:lineRule="auto"/>
        <w:ind w:right="-569"/>
        <w:rPr>
          <w:rFonts w:ascii="Calibri" w:eastAsia="Calibri" w:hAnsi="Calibri" w:cs="Calibri"/>
          <w:b/>
        </w:rPr>
      </w:pPr>
      <w:r>
        <w:rPr>
          <w:rFonts w:ascii="Calibri" w:eastAsia="Calibri" w:hAnsi="Calibri" w:cs="Calibri"/>
          <w:color w:val="212121"/>
          <w:highlight w:val="white"/>
        </w:rPr>
        <w:t xml:space="preserve">Enheten består av två förskolor; Skogsgläntan och </w:t>
      </w:r>
      <w:proofErr w:type="spellStart"/>
      <w:r>
        <w:rPr>
          <w:rFonts w:ascii="Calibri" w:eastAsia="Calibri" w:hAnsi="Calibri" w:cs="Calibri"/>
          <w:color w:val="212121"/>
          <w:highlight w:val="white"/>
        </w:rPr>
        <w:t>Kuddby</w:t>
      </w:r>
      <w:proofErr w:type="spellEnd"/>
      <w:r>
        <w:rPr>
          <w:rFonts w:ascii="Calibri" w:eastAsia="Calibri" w:hAnsi="Calibri" w:cs="Calibri"/>
          <w:color w:val="212121"/>
          <w:highlight w:val="white"/>
        </w:rPr>
        <w:t xml:space="preserve"> som ingår i Vikbolandets förskolor. </w:t>
      </w:r>
      <w:r>
        <w:rPr>
          <w:rFonts w:ascii="Arial" w:eastAsia="Arial" w:hAnsi="Arial" w:cs="Arial"/>
          <w:color w:val="212121"/>
          <w:sz w:val="23"/>
          <w:szCs w:val="23"/>
          <w:highlight w:val="white"/>
        </w:rPr>
        <w:t xml:space="preserve">Skogsgläntan </w:t>
      </w:r>
      <w:r>
        <w:rPr>
          <w:rFonts w:ascii="Calibri" w:eastAsia="Calibri" w:hAnsi="Calibri" w:cs="Calibri"/>
          <w:color w:val="212121"/>
          <w:highlight w:val="white"/>
        </w:rPr>
        <w:t xml:space="preserve">har 6 avdelningar, varav tre </w:t>
      </w:r>
      <w:proofErr w:type="spellStart"/>
      <w:r>
        <w:rPr>
          <w:rFonts w:ascii="Calibri" w:eastAsia="Calibri" w:hAnsi="Calibri" w:cs="Calibri"/>
          <w:color w:val="212121"/>
          <w:highlight w:val="white"/>
        </w:rPr>
        <w:t>yngrebarnsavdelningar</w:t>
      </w:r>
      <w:proofErr w:type="spellEnd"/>
      <w:r>
        <w:rPr>
          <w:rFonts w:ascii="Calibri" w:eastAsia="Calibri" w:hAnsi="Calibri" w:cs="Calibri"/>
          <w:color w:val="212121"/>
          <w:highlight w:val="white"/>
        </w:rPr>
        <w:t xml:space="preserve"> och tre </w:t>
      </w:r>
      <w:proofErr w:type="spellStart"/>
      <w:r>
        <w:rPr>
          <w:rFonts w:ascii="Calibri" w:eastAsia="Calibri" w:hAnsi="Calibri" w:cs="Calibri"/>
          <w:color w:val="212121"/>
          <w:highlight w:val="white"/>
        </w:rPr>
        <w:t>äldrebarnsavdelningar</w:t>
      </w:r>
      <w:proofErr w:type="spellEnd"/>
      <w:r>
        <w:rPr>
          <w:rFonts w:ascii="Calibri" w:eastAsia="Calibri" w:hAnsi="Calibri" w:cs="Calibri"/>
          <w:color w:val="212121"/>
          <w:highlight w:val="white"/>
        </w:rPr>
        <w:t xml:space="preserve">. På förskolan går 117 barn. </w:t>
      </w:r>
    </w:p>
    <w:p w:rsidR="00D60614" w:rsidRDefault="00D60614">
      <w:pPr>
        <w:pBdr>
          <w:top w:val="nil"/>
          <w:left w:val="nil"/>
          <w:bottom w:val="nil"/>
          <w:right w:val="nil"/>
          <w:between w:val="nil"/>
        </w:pBdr>
        <w:spacing w:line="276" w:lineRule="auto"/>
        <w:ind w:right="-569"/>
        <w:rPr>
          <w:rFonts w:ascii="Calibri" w:eastAsia="Calibri" w:hAnsi="Calibri" w:cs="Calibri"/>
          <w:b/>
          <w:color w:val="FF0000"/>
        </w:rPr>
      </w:pPr>
    </w:p>
    <w:p w:rsidR="00D60614" w:rsidRDefault="00327E88">
      <w:pPr>
        <w:pBdr>
          <w:top w:val="nil"/>
          <w:left w:val="nil"/>
          <w:bottom w:val="nil"/>
          <w:right w:val="nil"/>
          <w:between w:val="nil"/>
        </w:pBdr>
        <w:spacing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t>Vision och grundsyn</w:t>
      </w:r>
    </w:p>
    <w:p w:rsidR="00D60614" w:rsidRDefault="00327E88">
      <w:pPr>
        <w:pBdr>
          <w:top w:val="nil"/>
          <w:left w:val="nil"/>
          <w:bottom w:val="nil"/>
          <w:right w:val="nil"/>
          <w:between w:val="nil"/>
        </w:pBdr>
        <w:spacing w:line="276" w:lineRule="auto"/>
        <w:ind w:right="-569"/>
        <w:rPr>
          <w:rFonts w:ascii="Calibri" w:eastAsia="Calibri" w:hAnsi="Calibri" w:cs="Calibri"/>
          <w:highlight w:val="lightGray"/>
        </w:rPr>
      </w:pPr>
      <w:r>
        <w:rPr>
          <w:rFonts w:ascii="Calibri" w:eastAsia="Calibri" w:hAnsi="Calibri" w:cs="Calibri"/>
        </w:rPr>
        <w:t>Skogsgläntans förskola ska vara en plats där värdegrundsarbetet sker överallt och hela tiden. Barnen ska känna sig trygga, re</w:t>
      </w:r>
      <w:r>
        <w:rPr>
          <w:rFonts w:ascii="Calibri" w:eastAsia="Calibri" w:hAnsi="Calibri" w:cs="Calibri"/>
        </w:rPr>
        <w:t>spekterade och få vara som de vill vara.</w:t>
      </w:r>
    </w:p>
    <w:p w:rsidR="00D60614" w:rsidRDefault="00D60614">
      <w:pPr>
        <w:pBdr>
          <w:top w:val="nil"/>
          <w:left w:val="nil"/>
          <w:bottom w:val="nil"/>
          <w:right w:val="nil"/>
          <w:between w:val="nil"/>
        </w:pBdr>
        <w:spacing w:line="276" w:lineRule="auto"/>
        <w:ind w:right="-569"/>
        <w:rPr>
          <w:rFonts w:ascii="Calibri" w:eastAsia="Calibri" w:hAnsi="Calibri" w:cs="Calibri"/>
          <w:b/>
          <w:color w:val="000000"/>
        </w:rPr>
      </w:pPr>
    </w:p>
    <w:p w:rsidR="00D60614" w:rsidRDefault="00327E88">
      <w:pPr>
        <w:pBdr>
          <w:top w:val="nil"/>
          <w:left w:val="nil"/>
          <w:bottom w:val="nil"/>
          <w:right w:val="nil"/>
          <w:between w:val="nil"/>
        </w:pBdr>
        <w:spacing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t>Medverkande i framtagandet av planen</w:t>
      </w:r>
    </w:p>
    <w:p w:rsidR="00D60614" w:rsidRDefault="00327E88">
      <w:pPr>
        <w:pBdr>
          <w:top w:val="nil"/>
          <w:left w:val="nil"/>
          <w:bottom w:val="nil"/>
          <w:right w:val="nil"/>
          <w:between w:val="nil"/>
        </w:pBdr>
        <w:spacing w:line="276" w:lineRule="auto"/>
        <w:ind w:right="-569"/>
        <w:rPr>
          <w:rFonts w:ascii="Calibri" w:eastAsia="Calibri" w:hAnsi="Calibri" w:cs="Calibri"/>
          <w:color w:val="000000"/>
        </w:rPr>
      </w:pPr>
      <w:r>
        <w:rPr>
          <w:rFonts w:ascii="Calibri" w:eastAsia="Calibri" w:hAnsi="Calibri" w:cs="Calibri"/>
        </w:rPr>
        <w:t>Årets plan har arbetats fram under våren av enhetens likabehandlingsgrupp där två pedagoger/förskola och förskolornas två rektorer ingår.</w:t>
      </w:r>
    </w:p>
    <w:p w:rsidR="00D60614" w:rsidRDefault="00D60614">
      <w:pPr>
        <w:pBdr>
          <w:top w:val="nil"/>
          <w:left w:val="nil"/>
          <w:bottom w:val="nil"/>
          <w:right w:val="nil"/>
          <w:between w:val="nil"/>
        </w:pBdr>
        <w:spacing w:line="276" w:lineRule="auto"/>
        <w:ind w:right="-569"/>
        <w:rPr>
          <w:rFonts w:ascii="Calibri" w:eastAsia="Calibri" w:hAnsi="Calibri" w:cs="Calibri"/>
          <w:b/>
        </w:rPr>
      </w:pPr>
    </w:p>
    <w:p w:rsidR="00D60614" w:rsidRDefault="00327E88">
      <w:pPr>
        <w:pBdr>
          <w:top w:val="nil"/>
          <w:left w:val="nil"/>
          <w:bottom w:val="nil"/>
          <w:right w:val="nil"/>
          <w:between w:val="nil"/>
        </w:pBdr>
        <w:spacing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t xml:space="preserve">Planens giltighetstid </w:t>
      </w:r>
    </w:p>
    <w:p w:rsidR="00D60614" w:rsidRDefault="00327E88">
      <w:pPr>
        <w:pBdr>
          <w:top w:val="nil"/>
          <w:left w:val="nil"/>
          <w:bottom w:val="nil"/>
          <w:right w:val="nil"/>
          <w:between w:val="nil"/>
        </w:pBdr>
        <w:spacing w:line="276" w:lineRule="auto"/>
        <w:ind w:right="-569"/>
        <w:rPr>
          <w:rFonts w:ascii="Calibri" w:eastAsia="Calibri" w:hAnsi="Calibri" w:cs="Calibri"/>
          <w:color w:val="000000"/>
        </w:rPr>
      </w:pPr>
      <w:r>
        <w:rPr>
          <w:rFonts w:ascii="Calibri" w:eastAsia="Calibri" w:hAnsi="Calibri" w:cs="Calibri"/>
          <w:color w:val="000000"/>
        </w:rPr>
        <w:t xml:space="preserve">Planen gäller i 1 år, </w:t>
      </w:r>
      <w:r>
        <w:rPr>
          <w:rFonts w:ascii="Calibri" w:eastAsia="Calibri" w:hAnsi="Calibri" w:cs="Calibri"/>
        </w:rPr>
        <w:t>augusti - augusti</w:t>
      </w:r>
      <w:r>
        <w:rPr>
          <w:rFonts w:ascii="Calibri" w:eastAsia="Calibri" w:hAnsi="Calibri" w:cs="Calibri"/>
          <w:color w:val="000000"/>
        </w:rPr>
        <w:t>.</w:t>
      </w:r>
    </w:p>
    <w:p w:rsidR="00D60614" w:rsidRDefault="00D60614">
      <w:pPr>
        <w:pBdr>
          <w:top w:val="nil"/>
          <w:left w:val="nil"/>
          <w:bottom w:val="nil"/>
          <w:right w:val="nil"/>
          <w:between w:val="nil"/>
        </w:pBdr>
        <w:spacing w:line="276" w:lineRule="auto"/>
        <w:ind w:right="-569"/>
        <w:rPr>
          <w:rFonts w:ascii="Calibri" w:eastAsia="Calibri" w:hAnsi="Calibri" w:cs="Calibri"/>
          <w:b/>
          <w:color w:val="000000"/>
        </w:rPr>
      </w:pPr>
    </w:p>
    <w:p w:rsidR="00D60614" w:rsidRDefault="00327E88">
      <w:pPr>
        <w:pBdr>
          <w:top w:val="nil"/>
          <w:left w:val="nil"/>
          <w:bottom w:val="nil"/>
          <w:right w:val="nil"/>
          <w:between w:val="nil"/>
        </w:pBdr>
        <w:spacing w:line="276" w:lineRule="auto"/>
        <w:ind w:right="-569"/>
        <w:rPr>
          <w:rFonts w:ascii="Calibri" w:eastAsia="Calibri" w:hAnsi="Calibri" w:cs="Calibri"/>
          <w:b/>
          <w:sz w:val="28"/>
          <w:szCs w:val="28"/>
        </w:rPr>
      </w:pPr>
      <w:r>
        <w:rPr>
          <w:rFonts w:ascii="Calibri" w:eastAsia="Calibri" w:hAnsi="Calibri" w:cs="Calibri"/>
          <w:b/>
          <w:color w:val="000000"/>
          <w:sz w:val="28"/>
          <w:szCs w:val="28"/>
        </w:rPr>
        <w:t>Förankring av planen</w:t>
      </w:r>
    </w:p>
    <w:p w:rsidR="00D60614" w:rsidRDefault="00327E88">
      <w:pPr>
        <w:pBdr>
          <w:top w:val="nil"/>
          <w:left w:val="nil"/>
          <w:bottom w:val="nil"/>
          <w:right w:val="nil"/>
          <w:between w:val="nil"/>
        </w:pBdr>
        <w:spacing w:line="276" w:lineRule="auto"/>
        <w:ind w:right="-569"/>
        <w:rPr>
          <w:rFonts w:ascii="Calibri" w:eastAsia="Calibri" w:hAnsi="Calibri" w:cs="Calibri"/>
          <w:color w:val="000000"/>
        </w:rPr>
      </w:pPr>
      <w:r>
        <w:rPr>
          <w:rFonts w:ascii="Calibri" w:eastAsia="Calibri" w:hAnsi="Calibri" w:cs="Calibri"/>
        </w:rPr>
        <w:t xml:space="preserve">Planen kommer att </w:t>
      </w:r>
      <w:r>
        <w:rPr>
          <w:rFonts w:ascii="Calibri" w:eastAsia="Calibri" w:hAnsi="Calibri" w:cs="Calibri"/>
          <w:color w:val="000000"/>
        </w:rPr>
        <w:t xml:space="preserve">implementeras på </w:t>
      </w:r>
      <w:r>
        <w:rPr>
          <w:rFonts w:ascii="Calibri" w:eastAsia="Calibri" w:hAnsi="Calibri" w:cs="Calibri"/>
        </w:rPr>
        <w:t xml:space="preserve">studiedag i augusti </w:t>
      </w:r>
      <w:r>
        <w:rPr>
          <w:rFonts w:ascii="Calibri" w:eastAsia="Calibri" w:hAnsi="Calibri" w:cs="Calibri"/>
          <w:color w:val="000000"/>
        </w:rPr>
        <w:t xml:space="preserve">och </w:t>
      </w:r>
      <w:r>
        <w:rPr>
          <w:rFonts w:ascii="Calibri" w:eastAsia="Calibri" w:hAnsi="Calibri" w:cs="Calibri"/>
        </w:rPr>
        <w:t xml:space="preserve">kontinuerligt </w:t>
      </w:r>
      <w:r>
        <w:rPr>
          <w:rFonts w:ascii="Calibri" w:eastAsia="Calibri" w:hAnsi="Calibri" w:cs="Calibri"/>
          <w:color w:val="000000"/>
        </w:rPr>
        <w:t xml:space="preserve">lyftas fram vid tillfällen som </w:t>
      </w:r>
      <w:r>
        <w:rPr>
          <w:rFonts w:ascii="Calibri" w:eastAsia="Calibri" w:hAnsi="Calibri" w:cs="Calibri"/>
        </w:rPr>
        <w:t>studiedagar</w:t>
      </w:r>
      <w:r>
        <w:rPr>
          <w:rFonts w:ascii="Calibri" w:eastAsia="Calibri" w:hAnsi="Calibri" w:cs="Calibri"/>
          <w:color w:val="000000"/>
        </w:rPr>
        <w:t>, reflektioner i arbetslagen, vid Likabehandlingsgruppens möten</w:t>
      </w:r>
      <w:r>
        <w:rPr>
          <w:rFonts w:ascii="Calibri" w:eastAsia="Calibri" w:hAnsi="Calibri" w:cs="Calibri"/>
        </w:rPr>
        <w:t xml:space="preserve"> och </w:t>
      </w:r>
      <w:r>
        <w:rPr>
          <w:rFonts w:ascii="Calibri" w:eastAsia="Calibri" w:hAnsi="Calibri" w:cs="Calibri"/>
          <w:color w:val="000000"/>
        </w:rPr>
        <w:t>vid utvärd</w:t>
      </w:r>
      <w:r>
        <w:rPr>
          <w:rFonts w:ascii="Calibri" w:eastAsia="Calibri" w:hAnsi="Calibri" w:cs="Calibri"/>
          <w:color w:val="000000"/>
        </w:rPr>
        <w:t xml:space="preserve">ering &amp; kvalitetsrapportering. </w:t>
      </w:r>
    </w:p>
    <w:p w:rsidR="00D60614" w:rsidRDefault="00327E88">
      <w:p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lastRenderedPageBreak/>
        <w:t>Vårdnadshavare får information i samband med introduktionen och läsårsstart i förskolan. Denna plan ska hänga synlig på varje avdelning och ska även delas ut när vårdnadshavare efterfrågar den.</w:t>
      </w:r>
    </w:p>
    <w:p w:rsidR="00D60614" w:rsidRDefault="00D60614">
      <w:pPr>
        <w:pBdr>
          <w:top w:val="nil"/>
          <w:left w:val="nil"/>
          <w:bottom w:val="nil"/>
          <w:right w:val="nil"/>
          <w:between w:val="nil"/>
        </w:pBdr>
        <w:spacing w:line="276" w:lineRule="auto"/>
        <w:ind w:right="-569"/>
        <w:rPr>
          <w:rFonts w:ascii="Calibri" w:eastAsia="Calibri" w:hAnsi="Calibri" w:cs="Calibri"/>
        </w:rPr>
      </w:pPr>
    </w:p>
    <w:p w:rsidR="00D60614" w:rsidRDefault="00327E88">
      <w:pPr>
        <w:pBdr>
          <w:top w:val="nil"/>
          <w:left w:val="nil"/>
          <w:bottom w:val="nil"/>
          <w:right w:val="nil"/>
          <w:between w:val="nil"/>
        </w:pBdr>
        <w:spacing w:line="276" w:lineRule="auto"/>
        <w:ind w:right="-569"/>
        <w:rPr>
          <w:rFonts w:ascii="Calibri" w:eastAsia="Calibri" w:hAnsi="Calibri" w:cs="Calibri"/>
          <w:b/>
          <w:sz w:val="28"/>
          <w:szCs w:val="28"/>
        </w:rPr>
      </w:pPr>
      <w:r>
        <w:rPr>
          <w:rFonts w:ascii="Calibri" w:eastAsia="Calibri" w:hAnsi="Calibri" w:cs="Calibri"/>
          <w:b/>
          <w:sz w:val="28"/>
          <w:szCs w:val="28"/>
        </w:rPr>
        <w:t xml:space="preserve">Lagar och styrdokument </w:t>
      </w:r>
    </w:p>
    <w:p w:rsidR="00D60614" w:rsidRDefault="00327E88">
      <w:p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t>Den 1 januari 2009 upphörde den gamla lagen om förbud mot diskriminering och annan kränkande behandling att gälla. Skolans likabehandlingsarbete regleras nu i två regelverk: skollagen (</w:t>
      </w:r>
      <w:proofErr w:type="gramStart"/>
      <w:r>
        <w:rPr>
          <w:rFonts w:ascii="Calibri" w:eastAsia="Calibri" w:hAnsi="Calibri" w:cs="Calibri"/>
        </w:rPr>
        <w:t>1985:1100</w:t>
      </w:r>
      <w:proofErr w:type="gramEnd"/>
      <w:r>
        <w:rPr>
          <w:rFonts w:ascii="Calibri" w:eastAsia="Calibri" w:hAnsi="Calibri" w:cs="Calibri"/>
        </w:rPr>
        <w:t>) samt diskrimineringslagen (2008:567). Regelverket ska skydda</w:t>
      </w:r>
      <w:r>
        <w:rPr>
          <w:rFonts w:ascii="Calibri" w:eastAsia="Calibri" w:hAnsi="Calibri" w:cs="Calibri"/>
        </w:rPr>
        <w:t xml:space="preserve"> barn och elever från kränkningar, diskriminering och trakasserier i skolan (detta gäller alla skolformer som regleras i skollagen).</w:t>
      </w:r>
      <w:r>
        <w:rPr>
          <w:rFonts w:ascii="Calibri" w:eastAsia="Calibri" w:hAnsi="Calibri" w:cs="Calibri"/>
        </w:rPr>
        <w:br/>
      </w:r>
    </w:p>
    <w:p w:rsidR="00D60614" w:rsidRDefault="00327E88">
      <w:pPr>
        <w:numPr>
          <w:ilvl w:val="0"/>
          <w:numId w:val="2"/>
        </w:numPr>
        <w:pBdr>
          <w:top w:val="nil"/>
          <w:left w:val="nil"/>
          <w:bottom w:val="nil"/>
          <w:right w:val="nil"/>
          <w:between w:val="nil"/>
        </w:pBdr>
        <w:spacing w:line="276" w:lineRule="auto"/>
        <w:ind w:right="-569"/>
        <w:rPr>
          <w:rFonts w:ascii="Calibri" w:eastAsia="Calibri" w:hAnsi="Calibri" w:cs="Calibri"/>
          <w:b/>
        </w:rPr>
      </w:pPr>
      <w:r>
        <w:rPr>
          <w:rFonts w:ascii="Calibri" w:eastAsia="Calibri" w:hAnsi="Calibri" w:cs="Calibri"/>
          <w:b/>
        </w:rPr>
        <w:t xml:space="preserve">Diskrimineringslagen </w:t>
      </w:r>
      <w:r>
        <w:rPr>
          <w:rFonts w:ascii="Calibri" w:eastAsia="Calibri" w:hAnsi="Calibri" w:cs="Calibri"/>
          <w:i/>
        </w:rPr>
        <w:t>syftar till att motverka diskriminering och främja lika rättigheter och möjligheter oavsett kön, köns</w:t>
      </w:r>
      <w:r>
        <w:rPr>
          <w:rFonts w:ascii="Calibri" w:eastAsia="Calibri" w:hAnsi="Calibri" w:cs="Calibri"/>
          <w:i/>
        </w:rPr>
        <w:t>överskridande identitet eller uttryck, etnisk tillhörighet, religion eller annan trosuppfattning, funktionsnedsättning, sexuell läggning eller ålder.</w:t>
      </w:r>
    </w:p>
    <w:p w:rsidR="00D60614" w:rsidRDefault="00327E88">
      <w:pPr>
        <w:numPr>
          <w:ilvl w:val="0"/>
          <w:numId w:val="2"/>
        </w:numPr>
        <w:pBdr>
          <w:top w:val="nil"/>
          <w:left w:val="nil"/>
          <w:bottom w:val="nil"/>
          <w:right w:val="nil"/>
          <w:between w:val="nil"/>
        </w:pBdr>
        <w:spacing w:line="276" w:lineRule="auto"/>
        <w:ind w:right="-569"/>
        <w:rPr>
          <w:rFonts w:ascii="Calibri" w:eastAsia="Calibri" w:hAnsi="Calibri" w:cs="Calibri"/>
          <w:b/>
        </w:rPr>
      </w:pPr>
      <w:r>
        <w:rPr>
          <w:rFonts w:ascii="Calibri" w:eastAsia="Calibri" w:hAnsi="Calibri" w:cs="Calibri"/>
          <w:b/>
        </w:rPr>
        <w:t xml:space="preserve">Skollagen </w:t>
      </w:r>
      <w:r>
        <w:rPr>
          <w:rFonts w:ascii="Calibri" w:eastAsia="Calibri" w:hAnsi="Calibri" w:cs="Calibri"/>
          <w:i/>
        </w:rPr>
        <w:t>reglerar vilka rättigheter och skyldigheter barn, elever och vårdnadshavare har. Alla barn och e</w:t>
      </w:r>
      <w:r>
        <w:rPr>
          <w:rFonts w:ascii="Calibri" w:eastAsia="Calibri" w:hAnsi="Calibri" w:cs="Calibri"/>
          <w:i/>
        </w:rPr>
        <w:t>lever har rätt att lära och utvecklas i en trygg miljö och att bemötas med respekt.</w:t>
      </w:r>
    </w:p>
    <w:p w:rsidR="00D60614" w:rsidRDefault="00327E88">
      <w:pPr>
        <w:numPr>
          <w:ilvl w:val="0"/>
          <w:numId w:val="2"/>
        </w:numPr>
        <w:pBdr>
          <w:top w:val="nil"/>
          <w:left w:val="nil"/>
          <w:bottom w:val="nil"/>
          <w:right w:val="nil"/>
          <w:between w:val="nil"/>
        </w:pBdr>
        <w:spacing w:line="276" w:lineRule="auto"/>
        <w:ind w:right="-569"/>
        <w:rPr>
          <w:rFonts w:ascii="Calibri" w:eastAsia="Calibri" w:hAnsi="Calibri" w:cs="Calibri"/>
          <w:b/>
        </w:rPr>
      </w:pPr>
      <w:r>
        <w:rPr>
          <w:rFonts w:ascii="Calibri" w:eastAsia="Calibri" w:hAnsi="Calibri" w:cs="Calibri"/>
          <w:b/>
        </w:rPr>
        <w:t xml:space="preserve">Läroplan för förskolan </w:t>
      </w:r>
      <w:r>
        <w:rPr>
          <w:rFonts w:ascii="Calibri" w:eastAsia="Calibri" w:hAnsi="Calibri" w:cs="Calibri"/>
          <w:i/>
        </w:rPr>
        <w:t xml:space="preserve">tar upp barnens utveckling och lärande, barnens inflytande i verksamheten och relationen till föräldrarna. Inget barn ska i förskolan bli utsatt för </w:t>
      </w:r>
      <w:r>
        <w:rPr>
          <w:rFonts w:ascii="Calibri" w:eastAsia="Calibri" w:hAnsi="Calibri" w:cs="Calibri"/>
          <w:i/>
        </w:rPr>
        <w:t>diskriminering på grund av kön, könsöverskridande identitet eller uttryck, etnisk tillhörighet, religion eller annan trosuppfattning, funktionsnedsättning, sexuell läggning eller ålder, hos barnet eller någon som barnet har anknytning till, eller för annan</w:t>
      </w:r>
      <w:r>
        <w:rPr>
          <w:rFonts w:ascii="Calibri" w:eastAsia="Calibri" w:hAnsi="Calibri" w:cs="Calibri"/>
          <w:i/>
        </w:rPr>
        <w:t xml:space="preserve"> kränkande behandling.</w:t>
      </w:r>
    </w:p>
    <w:p w:rsidR="00D60614" w:rsidRDefault="00327E88">
      <w:pPr>
        <w:numPr>
          <w:ilvl w:val="0"/>
          <w:numId w:val="2"/>
        </w:numPr>
        <w:pBdr>
          <w:top w:val="nil"/>
          <w:left w:val="nil"/>
          <w:bottom w:val="nil"/>
          <w:right w:val="nil"/>
          <w:between w:val="nil"/>
        </w:pBdr>
        <w:spacing w:line="276" w:lineRule="auto"/>
        <w:ind w:right="-569"/>
        <w:rPr>
          <w:rFonts w:ascii="Calibri" w:eastAsia="Calibri" w:hAnsi="Calibri" w:cs="Calibri"/>
          <w:b/>
        </w:rPr>
      </w:pPr>
      <w:r>
        <w:rPr>
          <w:rFonts w:ascii="Calibri" w:eastAsia="Calibri" w:hAnsi="Calibri" w:cs="Calibri"/>
          <w:b/>
        </w:rPr>
        <w:t xml:space="preserve">Barnkonventionens </w:t>
      </w:r>
      <w:r>
        <w:rPr>
          <w:rFonts w:ascii="Calibri" w:eastAsia="Calibri" w:hAnsi="Calibri" w:cs="Calibri"/>
          <w:i/>
        </w:rPr>
        <w:t>syfte är att garantera alla barn deras mänskliga rättigheter.</w:t>
      </w:r>
    </w:p>
    <w:p w:rsidR="00D60614" w:rsidRDefault="00327E88">
      <w:pPr>
        <w:numPr>
          <w:ilvl w:val="0"/>
          <w:numId w:val="2"/>
        </w:numPr>
        <w:pBdr>
          <w:top w:val="nil"/>
          <w:left w:val="nil"/>
          <w:bottom w:val="nil"/>
          <w:right w:val="nil"/>
          <w:between w:val="nil"/>
        </w:pBdr>
        <w:spacing w:line="276" w:lineRule="auto"/>
        <w:ind w:right="-569"/>
        <w:rPr>
          <w:rFonts w:ascii="Calibri" w:eastAsia="Calibri" w:hAnsi="Calibri" w:cs="Calibri"/>
          <w:b/>
        </w:rPr>
      </w:pPr>
      <w:r>
        <w:rPr>
          <w:rFonts w:ascii="Calibri" w:eastAsia="Calibri" w:hAnsi="Calibri" w:cs="Calibri"/>
          <w:b/>
        </w:rPr>
        <w:t xml:space="preserve">Utvecklingsplan för Norrköpings förskolor </w:t>
      </w:r>
      <w:r>
        <w:rPr>
          <w:rFonts w:ascii="Calibri" w:eastAsia="Calibri" w:hAnsi="Calibri" w:cs="Calibri"/>
          <w:i/>
        </w:rPr>
        <w:t>knyter samman de styrdokument, mål- och policydokument samt rutiner och riktlinjer som Norrköpings förskolor ar</w:t>
      </w:r>
      <w:r>
        <w:rPr>
          <w:rFonts w:ascii="Calibri" w:eastAsia="Calibri" w:hAnsi="Calibri" w:cs="Calibri"/>
          <w:i/>
        </w:rPr>
        <w:t>betar utifrån. Det övergripande syftet med den gemensamma utvecklingsplanen är att göra skillnad för varje barn och verka för en likvärdig förskola med hög kvalitet. En förskola som är välkomnande - där omsorg, utveckling och lärande bildar en helhet.</w:t>
      </w:r>
    </w:p>
    <w:p w:rsidR="00D60614" w:rsidRDefault="00D60614">
      <w:pPr>
        <w:pBdr>
          <w:top w:val="nil"/>
          <w:left w:val="nil"/>
          <w:bottom w:val="nil"/>
          <w:right w:val="nil"/>
          <w:between w:val="nil"/>
        </w:pBdr>
        <w:spacing w:line="276" w:lineRule="auto"/>
        <w:ind w:right="-569"/>
        <w:rPr>
          <w:rFonts w:ascii="Calibri" w:eastAsia="Calibri" w:hAnsi="Calibri" w:cs="Calibri"/>
          <w:b/>
        </w:rPr>
      </w:pPr>
    </w:p>
    <w:p w:rsidR="00D60614" w:rsidRDefault="00D60614">
      <w:pPr>
        <w:pBdr>
          <w:top w:val="nil"/>
          <w:left w:val="nil"/>
          <w:bottom w:val="nil"/>
          <w:right w:val="nil"/>
          <w:between w:val="nil"/>
        </w:pBdr>
        <w:spacing w:line="276" w:lineRule="auto"/>
        <w:ind w:right="-569"/>
        <w:rPr>
          <w:rFonts w:ascii="Calibri" w:eastAsia="Calibri" w:hAnsi="Calibri" w:cs="Calibri"/>
          <w:b/>
        </w:rPr>
      </w:pPr>
    </w:p>
    <w:p w:rsidR="00D60614" w:rsidRDefault="00327E88">
      <w:pPr>
        <w:pBdr>
          <w:top w:val="nil"/>
          <w:left w:val="nil"/>
          <w:bottom w:val="nil"/>
          <w:right w:val="nil"/>
          <w:between w:val="nil"/>
        </w:pBdr>
        <w:spacing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t>De</w:t>
      </w:r>
      <w:r>
        <w:rPr>
          <w:rFonts w:ascii="Calibri" w:eastAsia="Calibri" w:hAnsi="Calibri" w:cs="Calibri"/>
          <w:b/>
          <w:color w:val="000000"/>
          <w:sz w:val="28"/>
          <w:szCs w:val="28"/>
        </w:rPr>
        <w:t>finitioner av centrala begrepp</w:t>
      </w:r>
    </w:p>
    <w:p w:rsidR="00D60614" w:rsidRDefault="00327E88">
      <w:pPr>
        <w:rPr>
          <w:rFonts w:ascii="Calibri" w:eastAsia="Calibri" w:hAnsi="Calibri" w:cs="Calibri"/>
        </w:rPr>
      </w:pPr>
      <w:r>
        <w:rPr>
          <w:rFonts w:ascii="Calibri" w:eastAsia="Calibri" w:hAnsi="Calibri" w:cs="Calibri"/>
        </w:rPr>
        <w:t xml:space="preserve">Med begreppet </w:t>
      </w:r>
      <w:r>
        <w:rPr>
          <w:rFonts w:ascii="Calibri" w:eastAsia="Calibri" w:hAnsi="Calibri" w:cs="Calibri"/>
          <w:i/>
        </w:rPr>
        <w:t xml:space="preserve">likabehandling </w:t>
      </w:r>
      <w:r>
        <w:rPr>
          <w:rFonts w:ascii="Calibri" w:eastAsia="Calibri" w:hAnsi="Calibri" w:cs="Calibri"/>
        </w:rPr>
        <w:t>menas att alla barn eller elever ska behandlas så att de har lika rättigheter och möjligheter oavsett någon diskrimineringsgrunderna. Det innebär dock inte alltid att alla barn och elever ska beha</w:t>
      </w:r>
      <w:r>
        <w:rPr>
          <w:rFonts w:ascii="Calibri" w:eastAsia="Calibri" w:hAnsi="Calibri" w:cs="Calibri"/>
        </w:rPr>
        <w:t>ndlas lika, se indirekt diskriminering.</w:t>
      </w:r>
    </w:p>
    <w:p w:rsidR="00D60614" w:rsidRDefault="00D60614">
      <w:pPr>
        <w:pBdr>
          <w:top w:val="nil"/>
          <w:left w:val="nil"/>
          <w:bottom w:val="nil"/>
          <w:right w:val="nil"/>
          <w:between w:val="nil"/>
        </w:pBdr>
        <w:spacing w:line="276" w:lineRule="auto"/>
        <w:ind w:right="-569"/>
        <w:jc w:val="both"/>
        <w:rPr>
          <w:rFonts w:ascii="Calibri" w:eastAsia="Calibri" w:hAnsi="Calibri" w:cs="Calibri"/>
          <w:color w:val="000000"/>
        </w:rPr>
      </w:pPr>
    </w:p>
    <w:p w:rsidR="00D60614" w:rsidRDefault="00327E88">
      <w:pPr>
        <w:jc w:val="both"/>
        <w:rPr>
          <w:rFonts w:ascii="Calibri" w:eastAsia="Calibri" w:hAnsi="Calibri" w:cs="Calibri"/>
        </w:rPr>
      </w:pPr>
      <w:r>
        <w:rPr>
          <w:rFonts w:ascii="Calibri" w:eastAsia="Calibri" w:hAnsi="Calibri" w:cs="Calibri"/>
        </w:rPr>
        <w:lastRenderedPageBreak/>
        <w:t>Med diskrimineringsgrunden</w:t>
      </w:r>
    </w:p>
    <w:p w:rsidR="00D60614" w:rsidRDefault="00327E88">
      <w:pPr>
        <w:numPr>
          <w:ilvl w:val="0"/>
          <w:numId w:val="7"/>
        </w:numPr>
        <w:pBdr>
          <w:top w:val="nil"/>
          <w:left w:val="nil"/>
          <w:bottom w:val="nil"/>
          <w:right w:val="nil"/>
          <w:between w:val="nil"/>
        </w:pBdr>
        <w:jc w:val="both"/>
        <w:rPr>
          <w:rFonts w:ascii="Calibri" w:eastAsia="Calibri" w:hAnsi="Calibri" w:cs="Calibri"/>
          <w:i/>
          <w:color w:val="000000"/>
        </w:rPr>
      </w:pPr>
      <w:r>
        <w:rPr>
          <w:rFonts w:ascii="Calibri" w:eastAsia="Calibri" w:hAnsi="Calibri" w:cs="Calibri"/>
          <w:i/>
        </w:rPr>
        <w:t xml:space="preserve">kön </w:t>
      </w:r>
      <w:r>
        <w:rPr>
          <w:rFonts w:ascii="Calibri" w:eastAsia="Calibri" w:hAnsi="Calibri" w:cs="Calibri"/>
        </w:rPr>
        <w:t>menas att någon, utifrån att definieras som kvinna eller man, inte får diskrimineras. Förbudet mot könsdiskriminering omfattar också personer som planerar att ändra eller har ändrat sin könstillhörighet.</w:t>
      </w:r>
    </w:p>
    <w:p w:rsidR="00D60614" w:rsidRDefault="00327E88">
      <w:pPr>
        <w:numPr>
          <w:ilvl w:val="0"/>
          <w:numId w:val="7"/>
        </w:num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 xml:space="preserve">könsöverskridande identitet eller uttryck </w:t>
      </w:r>
      <w:r>
        <w:rPr>
          <w:rFonts w:ascii="Calibri" w:eastAsia="Calibri" w:hAnsi="Calibri" w:cs="Calibri"/>
          <w:color w:val="000000"/>
        </w:rPr>
        <w:t>menas att någon inte identifierar sig med sin biologiska</w:t>
      </w:r>
      <w:r>
        <w:rPr>
          <w:rFonts w:ascii="Calibri" w:eastAsia="Calibri" w:hAnsi="Calibri" w:cs="Calibri"/>
          <w:i/>
          <w:color w:val="000000"/>
        </w:rPr>
        <w:t xml:space="preserve"> </w:t>
      </w:r>
      <w:r>
        <w:rPr>
          <w:rFonts w:ascii="Calibri" w:eastAsia="Calibri" w:hAnsi="Calibri" w:cs="Calibri"/>
          <w:color w:val="000000"/>
        </w:rPr>
        <w:t>könstillhörighet som kvinna eller man eller genom sin klädsel</w:t>
      </w:r>
      <w:r>
        <w:rPr>
          <w:rFonts w:ascii="Calibri" w:eastAsia="Calibri" w:hAnsi="Calibri" w:cs="Calibri"/>
          <w:i/>
          <w:color w:val="000000"/>
        </w:rPr>
        <w:t xml:space="preserve"> </w:t>
      </w:r>
      <w:r>
        <w:rPr>
          <w:rFonts w:ascii="Calibri" w:eastAsia="Calibri" w:hAnsi="Calibri" w:cs="Calibri"/>
          <w:color w:val="000000"/>
        </w:rPr>
        <w:t>eller på annat sätt ger uttryck för att tillhöra ett annat kön</w:t>
      </w:r>
    </w:p>
    <w:p w:rsidR="00D60614" w:rsidRDefault="00327E88">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i/>
          <w:color w:val="000000"/>
        </w:rPr>
        <w:t xml:space="preserve">etnisk tillhörighet </w:t>
      </w:r>
      <w:r>
        <w:rPr>
          <w:rFonts w:ascii="Calibri" w:eastAsia="Calibri" w:hAnsi="Calibri" w:cs="Calibri"/>
          <w:color w:val="000000"/>
        </w:rPr>
        <w:t>menas nationellt eller etniskt ursprung, hudfärg eller</w:t>
      </w:r>
      <w:r>
        <w:rPr>
          <w:rFonts w:ascii="Calibri" w:eastAsia="Calibri" w:hAnsi="Calibri" w:cs="Calibri"/>
          <w:color w:val="000000"/>
        </w:rPr>
        <w:t xml:space="preserve"> annat liknande förhållande</w:t>
      </w:r>
    </w:p>
    <w:p w:rsidR="00D60614" w:rsidRDefault="00327E88">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i/>
          <w:color w:val="000000"/>
        </w:rPr>
        <w:t xml:space="preserve">funktionshinder </w:t>
      </w:r>
      <w:r>
        <w:rPr>
          <w:rFonts w:ascii="Calibri" w:eastAsia="Calibri" w:hAnsi="Calibri" w:cs="Calibri"/>
          <w:color w:val="000000"/>
        </w:rPr>
        <w:t>menas varaktiga fysiska, psykiska eller begåvningsmässiga begränsningar av en persons funktionsförmåga som till följd av en skada eller en sjukdom fanns vid födelsen, har uppstått därefter eller kan förväntas upp</w:t>
      </w:r>
      <w:r>
        <w:rPr>
          <w:rFonts w:ascii="Calibri" w:eastAsia="Calibri" w:hAnsi="Calibri" w:cs="Calibri"/>
          <w:color w:val="000000"/>
        </w:rPr>
        <w:t>stå</w:t>
      </w:r>
    </w:p>
    <w:p w:rsidR="00D60614" w:rsidRDefault="00327E88">
      <w:pPr>
        <w:numPr>
          <w:ilvl w:val="0"/>
          <w:numId w:val="7"/>
        </w:numPr>
        <w:pBdr>
          <w:top w:val="nil"/>
          <w:left w:val="nil"/>
          <w:bottom w:val="nil"/>
          <w:right w:val="nil"/>
          <w:between w:val="nil"/>
        </w:pBdr>
        <w:jc w:val="both"/>
        <w:rPr>
          <w:rFonts w:ascii="Calibri" w:eastAsia="Calibri" w:hAnsi="Calibri" w:cs="Calibri"/>
          <w:color w:val="000000"/>
        </w:rPr>
      </w:pPr>
      <w:r>
        <w:rPr>
          <w:rFonts w:ascii="Calibri" w:eastAsia="Calibri" w:hAnsi="Calibri" w:cs="Calibri"/>
          <w:i/>
          <w:color w:val="000000"/>
        </w:rPr>
        <w:t xml:space="preserve">sexuell läggning </w:t>
      </w:r>
      <w:r>
        <w:rPr>
          <w:rFonts w:ascii="Calibri" w:eastAsia="Calibri" w:hAnsi="Calibri" w:cs="Calibri"/>
          <w:color w:val="000000"/>
        </w:rPr>
        <w:t>menas homosexuell, bisexuell eller heterosexuell</w:t>
      </w:r>
    </w:p>
    <w:p w:rsidR="00D60614" w:rsidRDefault="00327E88">
      <w:pPr>
        <w:ind w:firstLine="720"/>
        <w:jc w:val="both"/>
        <w:rPr>
          <w:rFonts w:ascii="Calibri" w:eastAsia="Calibri" w:hAnsi="Calibri" w:cs="Calibri"/>
        </w:rPr>
      </w:pPr>
      <w:r>
        <w:rPr>
          <w:rFonts w:ascii="Calibri" w:eastAsia="Calibri" w:hAnsi="Calibri" w:cs="Calibri"/>
        </w:rPr>
        <w:t>läggning</w:t>
      </w:r>
    </w:p>
    <w:p w:rsidR="00D60614" w:rsidRDefault="00327E88">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i/>
        </w:rPr>
        <w:t>religion eller annan trosuppfattning</w:t>
      </w:r>
      <w:r>
        <w:rPr>
          <w:rFonts w:ascii="Calibri" w:eastAsia="Calibri" w:hAnsi="Calibri" w:cs="Calibri"/>
        </w:rPr>
        <w:t xml:space="preserve"> Med religion avses religiösa åskådningar som exempelvis hinduism, judendom, kristendom och islam. Annan trosuppfattning innefattar sådana öv</w:t>
      </w:r>
      <w:r>
        <w:rPr>
          <w:rFonts w:ascii="Calibri" w:eastAsia="Calibri" w:hAnsi="Calibri" w:cs="Calibri"/>
        </w:rPr>
        <w:t>ertygelser som har sin grund i eller samband med en religiös åskådning, till exempel buddism, ateism och agnosticism. Politiska åskådningar och etiska eller filosofiska värderingar som inte har samband med religion omfattas inte av diskrimineringslagens sk</w:t>
      </w:r>
      <w:r>
        <w:rPr>
          <w:rFonts w:ascii="Calibri" w:eastAsia="Calibri" w:hAnsi="Calibri" w:cs="Calibri"/>
        </w:rPr>
        <w:t>ydd.</w:t>
      </w:r>
    </w:p>
    <w:p w:rsidR="00D60614" w:rsidRDefault="00327E88">
      <w:pPr>
        <w:numPr>
          <w:ilvl w:val="0"/>
          <w:numId w:val="5"/>
        </w:numPr>
        <w:pBdr>
          <w:top w:val="nil"/>
          <w:left w:val="nil"/>
          <w:bottom w:val="nil"/>
          <w:right w:val="nil"/>
          <w:between w:val="nil"/>
        </w:pBdr>
        <w:jc w:val="both"/>
        <w:rPr>
          <w:rFonts w:ascii="Calibri" w:eastAsia="Calibri" w:hAnsi="Calibri" w:cs="Calibri"/>
          <w:color w:val="000000"/>
        </w:rPr>
      </w:pPr>
      <w:r>
        <w:rPr>
          <w:rFonts w:ascii="Calibri" w:eastAsia="Calibri" w:hAnsi="Calibri" w:cs="Calibri"/>
          <w:i/>
        </w:rPr>
        <w:t>Ålder</w:t>
      </w:r>
      <w:r>
        <w:rPr>
          <w:rFonts w:ascii="Calibri" w:eastAsia="Calibri" w:hAnsi="Calibri" w:cs="Calibri"/>
        </w:rPr>
        <w:t xml:space="preserve"> menas uppnådd levnadslängd. Alla människor, oavsett ålder omfattas av lagens skydd mot diskriminering. Gäller inte åldersanpassade aktiviteter i skola, förskola, fritidshem eller på fritidsgård</w:t>
      </w:r>
    </w:p>
    <w:p w:rsidR="00D60614" w:rsidRDefault="00D60614">
      <w:pPr>
        <w:jc w:val="both"/>
        <w:rPr>
          <w:rFonts w:ascii="Calibri" w:eastAsia="Calibri" w:hAnsi="Calibri" w:cs="Calibri"/>
        </w:rPr>
      </w:pP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 xml:space="preserve">Med </w:t>
      </w:r>
      <w:r>
        <w:rPr>
          <w:rFonts w:ascii="Calibri" w:eastAsia="Calibri" w:hAnsi="Calibri" w:cs="Calibri"/>
          <w:i/>
        </w:rPr>
        <w:t>trakasserier</w:t>
      </w:r>
      <w:r>
        <w:rPr>
          <w:rFonts w:ascii="Calibri" w:eastAsia="Calibri" w:hAnsi="Calibri" w:cs="Calibri"/>
        </w:rPr>
        <w:t xml:space="preserve"> menas ett uppträdande som kränker ett barns eller en elevs värdighet och har samband med diskrimineringsgrunderna</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 xml:space="preserve">Med </w:t>
      </w:r>
      <w:r>
        <w:rPr>
          <w:rFonts w:ascii="Calibri" w:eastAsia="Calibri" w:hAnsi="Calibri" w:cs="Calibri"/>
          <w:i/>
        </w:rPr>
        <w:t>kränkande behandling</w:t>
      </w:r>
      <w:r>
        <w:rPr>
          <w:rFonts w:ascii="Calibri" w:eastAsia="Calibri" w:hAnsi="Calibri" w:cs="Calibri"/>
        </w:rPr>
        <w:t xml:space="preserve"> menas ett uppträdande som utan att ha samband med någon diskrimineringsgrund kränker ett barns eller en elevs värdig</w:t>
      </w:r>
      <w:r>
        <w:rPr>
          <w:rFonts w:ascii="Calibri" w:eastAsia="Calibri" w:hAnsi="Calibri" w:cs="Calibri"/>
        </w:rPr>
        <w:t>het.</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 xml:space="preserve">Med </w:t>
      </w:r>
      <w:r>
        <w:rPr>
          <w:rFonts w:ascii="Calibri" w:eastAsia="Calibri" w:hAnsi="Calibri" w:cs="Calibri"/>
          <w:i/>
        </w:rPr>
        <w:t>elev</w:t>
      </w:r>
      <w:r>
        <w:rPr>
          <w:rFonts w:ascii="Calibri" w:eastAsia="Calibri" w:hAnsi="Calibri" w:cs="Calibri"/>
        </w:rPr>
        <w:t xml:space="preserve"> avses den som utbildas eller söker till annan utbildning än förskola som regleras i skollagen. Med barn menas den som deltar i eller söker till förskolan eller annan pedagogisk verksamhet enligt 25 kapitlet skollagen.</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i/>
        </w:rPr>
        <w:t>Huvudman</w:t>
      </w:r>
      <w:r>
        <w:rPr>
          <w:rFonts w:ascii="Calibri" w:eastAsia="Calibri" w:hAnsi="Calibri" w:cs="Calibri"/>
        </w:rPr>
        <w:t>: Den som är huv</w:t>
      </w:r>
      <w:r>
        <w:rPr>
          <w:rFonts w:ascii="Calibri" w:eastAsia="Calibri" w:hAnsi="Calibri" w:cs="Calibri"/>
        </w:rPr>
        <w:t>udman för skollagsreglerad verksamhet, dvs. den ansvariga kommunala nämnden eller styrelsen för fristående verksamheter.</w:t>
      </w:r>
    </w:p>
    <w:p w:rsidR="00D60614" w:rsidRDefault="00327E88">
      <w:pPr>
        <w:pBdr>
          <w:top w:val="nil"/>
          <w:left w:val="nil"/>
          <w:bottom w:val="nil"/>
          <w:right w:val="nil"/>
          <w:between w:val="nil"/>
        </w:pBdr>
        <w:spacing w:after="120" w:line="276" w:lineRule="auto"/>
        <w:ind w:right="-569"/>
        <w:jc w:val="right"/>
        <w:rPr>
          <w:rFonts w:ascii="Calibri" w:eastAsia="Calibri" w:hAnsi="Calibri" w:cs="Calibri"/>
          <w:i/>
        </w:rPr>
      </w:pPr>
      <w:r>
        <w:rPr>
          <w:rFonts w:ascii="Calibri" w:eastAsia="Calibri" w:hAnsi="Calibri" w:cs="Calibri"/>
          <w:i/>
        </w:rPr>
        <w:t>ur Skolverkets Allmänna råd ”Arbetet mot diskriminering och kränkande behandling” Bilaga 1 sid 47-48</w:t>
      </w:r>
    </w:p>
    <w:p w:rsidR="00D60614" w:rsidRDefault="00D60614">
      <w:pPr>
        <w:pBdr>
          <w:top w:val="nil"/>
          <w:left w:val="nil"/>
          <w:bottom w:val="nil"/>
          <w:right w:val="nil"/>
          <w:between w:val="nil"/>
        </w:pBdr>
        <w:spacing w:after="120" w:line="276" w:lineRule="auto"/>
        <w:ind w:right="-569"/>
        <w:rPr>
          <w:rFonts w:ascii="Calibri" w:eastAsia="Calibri" w:hAnsi="Calibri" w:cs="Calibri"/>
          <w:b/>
          <w:color w:val="000000"/>
        </w:rPr>
      </w:pPr>
    </w:p>
    <w:p w:rsidR="00D60614" w:rsidRDefault="00327E88">
      <w:pPr>
        <w:keepNext/>
        <w:pBdr>
          <w:top w:val="nil"/>
          <w:left w:val="nil"/>
          <w:bottom w:val="nil"/>
          <w:right w:val="nil"/>
          <w:between w:val="nil"/>
        </w:pBdr>
        <w:spacing w:before="240" w:after="60"/>
        <w:rPr>
          <w:rFonts w:ascii="Calibri" w:eastAsia="Calibri" w:hAnsi="Calibri" w:cs="Calibri"/>
          <w:b/>
          <w:color w:val="000000"/>
          <w:sz w:val="28"/>
          <w:szCs w:val="28"/>
        </w:rPr>
      </w:pPr>
      <w:r>
        <w:rPr>
          <w:rFonts w:ascii="Calibri" w:eastAsia="Calibri" w:hAnsi="Calibri" w:cs="Calibri"/>
          <w:b/>
          <w:color w:val="000000"/>
          <w:sz w:val="28"/>
          <w:szCs w:val="28"/>
        </w:rPr>
        <w:lastRenderedPageBreak/>
        <w:t>DEL 2</w:t>
      </w:r>
      <w:r>
        <w:rPr>
          <w:rFonts w:ascii="Calibri" w:eastAsia="Calibri" w:hAnsi="Calibri" w:cs="Calibri"/>
          <w:b/>
          <w:color w:val="000000"/>
          <w:sz w:val="28"/>
          <w:szCs w:val="28"/>
        </w:rPr>
        <w:br/>
      </w:r>
      <w:r>
        <w:rPr>
          <w:rFonts w:ascii="Calibri" w:eastAsia="Calibri" w:hAnsi="Calibri" w:cs="Calibri"/>
          <w:b/>
          <w:color w:val="000000"/>
          <w:sz w:val="28"/>
          <w:szCs w:val="28"/>
        </w:rPr>
        <w:t>Regler om aktiva åtgärder mot diskriminering</w:t>
      </w:r>
    </w:p>
    <w:p w:rsidR="00D60614" w:rsidRDefault="00327E88">
      <w:pPr>
        <w:rPr>
          <w:rFonts w:ascii="Calibri" w:eastAsia="Calibri" w:hAnsi="Calibri" w:cs="Calibri"/>
        </w:rPr>
      </w:pPr>
      <w:r>
        <w:rPr>
          <w:rFonts w:ascii="Calibri" w:eastAsia="Calibri" w:hAnsi="Calibri" w:cs="Calibri"/>
        </w:rPr>
        <w:t>Reglerna om aktiva åtgärder mot diskriminering finns i 3 kapitlet diskrimineringslagen. För förskolan, skolan och annan verksamhet som regleras i skollagen är en av nyheterna i diskrimineringslagen att skyldighe</w:t>
      </w:r>
      <w:r>
        <w:rPr>
          <w:rFonts w:ascii="Calibri" w:eastAsia="Calibri" w:hAnsi="Calibri" w:cs="Calibri"/>
        </w:rPr>
        <w:t xml:space="preserve">ten att arbeta med aktiva åtgärder har utvidgats till att omfatta alla diskrimineringsgrunder. </w:t>
      </w:r>
    </w:p>
    <w:p w:rsidR="00D60614" w:rsidRDefault="00D60614">
      <w:pPr>
        <w:rPr>
          <w:rFonts w:ascii="Calibri" w:eastAsia="Calibri" w:hAnsi="Calibri" w:cs="Calibri"/>
        </w:rPr>
      </w:pPr>
    </w:p>
    <w:p w:rsidR="00D60614" w:rsidRDefault="00327E88">
      <w:pPr>
        <w:rPr>
          <w:rFonts w:ascii="Calibri" w:eastAsia="Calibri" w:hAnsi="Calibri" w:cs="Calibri"/>
        </w:rPr>
      </w:pPr>
      <w:r>
        <w:rPr>
          <w:rFonts w:ascii="Calibri" w:eastAsia="Calibri" w:hAnsi="Calibri" w:cs="Calibri"/>
        </w:rPr>
        <w:t>Arbetet med aktiva åtgärder för att motverka diskriminering och på annat sätt verka för lika rättigheter och möjligheter ska omfatta diskrimineringsgrunderna k</w:t>
      </w:r>
      <w:r>
        <w:rPr>
          <w:rFonts w:ascii="Calibri" w:eastAsia="Calibri" w:hAnsi="Calibri" w:cs="Calibri"/>
        </w:rPr>
        <w:t>ön, könsöverskridande identitet eller uttryck, etnisk tillhörighet, religion eller annan trosuppfattning, funktionsnedsättning, sexuell läggning och ålder</w:t>
      </w:r>
      <w:r>
        <w:rPr>
          <w:rFonts w:ascii="Calibri" w:eastAsia="Calibri" w:hAnsi="Calibri" w:cs="Calibri"/>
          <w:vertAlign w:val="superscript"/>
        </w:rPr>
        <w:footnoteReference w:id="1"/>
      </w:r>
      <w:r>
        <w:rPr>
          <w:rFonts w:ascii="Calibri" w:eastAsia="Calibri" w:hAnsi="Calibri" w:cs="Calibri"/>
        </w:rPr>
        <w:t>.</w:t>
      </w:r>
    </w:p>
    <w:p w:rsidR="00D60614" w:rsidRDefault="00327E88">
      <w:pPr>
        <w:rPr>
          <w:rFonts w:ascii="Calibri" w:eastAsia="Calibri" w:hAnsi="Calibri" w:cs="Calibri"/>
        </w:rPr>
      </w:pPr>
      <w:r>
        <w:rPr>
          <w:rFonts w:ascii="Calibri" w:eastAsia="Calibri" w:hAnsi="Calibri" w:cs="Calibri"/>
        </w:rPr>
        <w:t xml:space="preserve">Lagen medför skyldighet att genomföra arbetet med aktiva åtgärder enligt ett övergripande ramverk. </w:t>
      </w:r>
      <w:r>
        <w:rPr>
          <w:rFonts w:ascii="Calibri" w:eastAsia="Calibri" w:hAnsi="Calibri" w:cs="Calibri"/>
        </w:rPr>
        <w:t>Det finns också en skyldighet att ha riktlinjer och rutiner för verksamheten i syfte att förhindra trakasserier och sexuella trakasserier. Kravet på en likabehandlingsplan har ersatts med ett allmänt krav på skriftlig dokumentation.</w:t>
      </w:r>
    </w:p>
    <w:p w:rsidR="00D60614" w:rsidRDefault="00D60614">
      <w:pPr>
        <w:pBdr>
          <w:top w:val="nil"/>
          <w:left w:val="nil"/>
          <w:bottom w:val="nil"/>
          <w:right w:val="nil"/>
          <w:between w:val="nil"/>
        </w:pBdr>
        <w:spacing w:line="276" w:lineRule="auto"/>
        <w:ind w:right="-569"/>
        <w:rPr>
          <w:rFonts w:ascii="Calibri" w:eastAsia="Calibri" w:hAnsi="Calibri" w:cs="Calibri"/>
          <w:b/>
          <w:color w:val="000000"/>
        </w:rPr>
      </w:pPr>
    </w:p>
    <w:p w:rsidR="00D60614" w:rsidRDefault="00327E88">
      <w:pPr>
        <w:pBdr>
          <w:top w:val="nil"/>
          <w:left w:val="nil"/>
          <w:bottom w:val="nil"/>
          <w:right w:val="nil"/>
          <w:between w:val="nil"/>
        </w:pBdr>
        <w:spacing w:after="120" w:line="276" w:lineRule="auto"/>
        <w:ind w:right="-569"/>
        <w:rPr>
          <w:rFonts w:ascii="Calibri" w:eastAsia="Calibri" w:hAnsi="Calibri" w:cs="Calibri"/>
          <w:b/>
          <w:sz w:val="28"/>
          <w:szCs w:val="28"/>
        </w:rPr>
      </w:pPr>
      <w:r>
        <w:rPr>
          <w:rFonts w:ascii="Calibri" w:eastAsia="Calibri" w:hAnsi="Calibri" w:cs="Calibri"/>
          <w:b/>
          <w:sz w:val="28"/>
          <w:szCs w:val="28"/>
        </w:rPr>
        <w:t xml:space="preserve">Aktiva åtgärder kring </w:t>
      </w:r>
      <w:r>
        <w:rPr>
          <w:rFonts w:ascii="Calibri" w:eastAsia="Calibri" w:hAnsi="Calibri" w:cs="Calibri"/>
          <w:b/>
          <w:sz w:val="28"/>
          <w:szCs w:val="28"/>
        </w:rPr>
        <w:t>alla diskrimineringsgrunder</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Årets aktiva åtgärder handlar om att arbeta för att samtliga medarbetare ska ha kunskap om begreppet diskriminering och vad de sju diskrimineringsgrunderna står för. Arbetet påbörjas på studiedagen i augusti i samband med att år</w:t>
      </w:r>
      <w:r>
        <w:rPr>
          <w:rFonts w:ascii="Calibri" w:eastAsia="Calibri" w:hAnsi="Calibri" w:cs="Calibri"/>
        </w:rPr>
        <w:t xml:space="preserve">ets plan gås igenom. </w:t>
      </w:r>
    </w:p>
    <w:p w:rsidR="00D60614" w:rsidRDefault="00D60614">
      <w:pPr>
        <w:pBdr>
          <w:top w:val="nil"/>
          <w:left w:val="nil"/>
          <w:bottom w:val="nil"/>
          <w:right w:val="nil"/>
          <w:between w:val="nil"/>
        </w:pBdr>
        <w:spacing w:after="120" w:line="276" w:lineRule="auto"/>
        <w:ind w:right="-569"/>
        <w:rPr>
          <w:rFonts w:ascii="Calibri" w:eastAsia="Calibri" w:hAnsi="Calibri" w:cs="Calibri"/>
        </w:rPr>
      </w:pPr>
    </w:p>
    <w:p w:rsidR="00D60614" w:rsidRDefault="00327E88">
      <w:pPr>
        <w:pBdr>
          <w:top w:val="nil"/>
          <w:left w:val="nil"/>
          <w:bottom w:val="nil"/>
          <w:right w:val="nil"/>
          <w:between w:val="nil"/>
        </w:pBdr>
        <w:spacing w:after="120" w:line="276" w:lineRule="auto"/>
        <w:ind w:right="-569"/>
        <w:rPr>
          <w:rFonts w:ascii="Calibri" w:eastAsia="Calibri" w:hAnsi="Calibri" w:cs="Calibri"/>
          <w:sz w:val="28"/>
          <w:szCs w:val="28"/>
        </w:rPr>
      </w:pPr>
      <w:r>
        <w:rPr>
          <w:rFonts w:ascii="Calibri" w:eastAsia="Calibri" w:hAnsi="Calibri" w:cs="Calibri"/>
          <w:b/>
          <w:sz w:val="28"/>
          <w:szCs w:val="28"/>
        </w:rPr>
        <w:t>Ansvarsfördelning mellan professioner i alla nivåer av verksamheten i arbete mot diskriminering</w:t>
      </w:r>
      <w:r>
        <w:rPr>
          <w:rFonts w:ascii="Calibri" w:eastAsia="Calibri" w:hAnsi="Calibri" w:cs="Calibri"/>
          <w:sz w:val="28"/>
          <w:szCs w:val="28"/>
        </w:rPr>
        <w:t xml:space="preserve"> </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 xml:space="preserve">Anki Jarl är rektor och har därmed huvudansvaret för verksamheten gällande arbetet mot kränkande behandling och diskriminering. </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 xml:space="preserve">Likabehandlingsgruppen ansvarar för utformande och spridningen av planen för kränkande behandling och diskriminering, samt för uppföljning och utvärdering. </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Alla i arbetslagen har ett ansvar för att se och anmäla diskriminering som uppstår.</w:t>
      </w:r>
    </w:p>
    <w:p w:rsidR="00D60614" w:rsidRDefault="00D60614">
      <w:pPr>
        <w:pBdr>
          <w:top w:val="nil"/>
          <w:left w:val="nil"/>
          <w:bottom w:val="nil"/>
          <w:right w:val="nil"/>
          <w:between w:val="nil"/>
        </w:pBdr>
        <w:spacing w:after="120" w:line="276" w:lineRule="auto"/>
        <w:ind w:right="-569"/>
        <w:rPr>
          <w:rFonts w:ascii="Calibri" w:eastAsia="Calibri" w:hAnsi="Calibri" w:cs="Calibri"/>
          <w:color w:val="FF0000"/>
          <w:sz w:val="22"/>
          <w:szCs w:val="22"/>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1D1D1B"/>
        </w:rPr>
      </w:pPr>
      <w:r>
        <w:rPr>
          <w:rFonts w:ascii="Calibri" w:eastAsia="Calibri" w:hAnsi="Calibri" w:cs="Calibri"/>
          <w:b/>
          <w:sz w:val="28"/>
          <w:szCs w:val="28"/>
        </w:rPr>
        <w:lastRenderedPageBreak/>
        <w:t>Främjande arbete</w:t>
      </w:r>
    </w:p>
    <w:p w:rsidR="00D60614" w:rsidRDefault="00327E88">
      <w:pPr>
        <w:pBdr>
          <w:top w:val="nil"/>
          <w:left w:val="nil"/>
          <w:bottom w:val="nil"/>
          <w:right w:val="nil"/>
          <w:between w:val="nil"/>
        </w:pBdr>
        <w:spacing w:after="120" w:line="276" w:lineRule="auto"/>
        <w:ind w:right="-569"/>
        <w:rPr>
          <w:rFonts w:ascii="Calibri" w:eastAsia="Calibri" w:hAnsi="Calibri" w:cs="Calibri"/>
          <w:b/>
          <w:color w:val="1D1D1B"/>
        </w:rPr>
      </w:pPr>
      <w:r>
        <w:rPr>
          <w:rFonts w:ascii="Calibri" w:eastAsia="Calibri" w:hAnsi="Calibri" w:cs="Calibri"/>
          <w:b/>
          <w:color w:val="1D1D1B"/>
        </w:rPr>
        <w:t>Mål och åtgärder:</w:t>
      </w:r>
    </w:p>
    <w:p w:rsidR="00D60614" w:rsidRDefault="00327E88">
      <w:pPr>
        <w:spacing w:line="276" w:lineRule="auto"/>
        <w:rPr>
          <w:rFonts w:ascii="Calibri" w:eastAsia="Calibri" w:hAnsi="Calibri" w:cs="Calibri"/>
        </w:rPr>
      </w:pPr>
      <w:r>
        <w:rPr>
          <w:rFonts w:ascii="Calibri" w:eastAsia="Calibri" w:hAnsi="Calibri" w:cs="Calibri"/>
          <w:b/>
          <w:color w:val="212121"/>
        </w:rPr>
        <w:t>Mål</w:t>
      </w:r>
      <w:r>
        <w:rPr>
          <w:rFonts w:ascii="Calibri" w:eastAsia="Calibri" w:hAnsi="Calibri" w:cs="Calibri"/>
          <w:b/>
        </w:rPr>
        <w:t xml:space="preserve">: </w:t>
      </w:r>
      <w:r>
        <w:rPr>
          <w:rFonts w:ascii="Calibri" w:eastAsia="Calibri" w:hAnsi="Calibri" w:cs="Calibri"/>
        </w:rPr>
        <w:t>Alla pedagoger ska ha kunskap om vad diskriminering är.</w:t>
      </w:r>
    </w:p>
    <w:p w:rsidR="00D60614" w:rsidRDefault="00327E88">
      <w:pPr>
        <w:spacing w:line="276" w:lineRule="auto"/>
        <w:rPr>
          <w:rFonts w:ascii="Calibri" w:eastAsia="Calibri" w:hAnsi="Calibri" w:cs="Calibri"/>
          <w:b/>
        </w:rPr>
      </w:pPr>
      <w:r>
        <w:rPr>
          <w:rFonts w:ascii="Calibri" w:eastAsia="Calibri" w:hAnsi="Calibri" w:cs="Calibri"/>
          <w:b/>
          <w:color w:val="212121"/>
        </w:rPr>
        <w:t>Åtgärder</w:t>
      </w:r>
      <w:r>
        <w:rPr>
          <w:rFonts w:ascii="Calibri" w:eastAsia="Calibri" w:hAnsi="Calibri" w:cs="Calibri"/>
          <w:b/>
        </w:rPr>
        <w:t xml:space="preserve">: </w:t>
      </w:r>
    </w:p>
    <w:p w:rsidR="00D60614" w:rsidRDefault="00327E88">
      <w:pPr>
        <w:numPr>
          <w:ilvl w:val="0"/>
          <w:numId w:val="3"/>
        </w:numPr>
        <w:spacing w:line="276" w:lineRule="auto"/>
        <w:rPr>
          <w:rFonts w:ascii="Calibri" w:eastAsia="Calibri" w:hAnsi="Calibri" w:cs="Calibri"/>
        </w:rPr>
      </w:pPr>
      <w:r>
        <w:rPr>
          <w:rFonts w:ascii="Calibri" w:eastAsia="Calibri" w:hAnsi="Calibri" w:cs="Calibri"/>
        </w:rPr>
        <w:t>Genomgång av begreppet diskriminering samt diskrimineringsgrunderna på studiedagen i augusti.</w:t>
      </w:r>
    </w:p>
    <w:p w:rsidR="00D60614" w:rsidRDefault="00327E88">
      <w:pPr>
        <w:numPr>
          <w:ilvl w:val="0"/>
          <w:numId w:val="3"/>
        </w:numPr>
        <w:spacing w:line="276" w:lineRule="auto"/>
        <w:rPr>
          <w:rFonts w:ascii="Calibri" w:eastAsia="Calibri" w:hAnsi="Calibri" w:cs="Calibri"/>
        </w:rPr>
      </w:pPr>
      <w:r>
        <w:rPr>
          <w:rFonts w:ascii="Calibri" w:eastAsia="Calibri" w:hAnsi="Calibri" w:cs="Calibri"/>
        </w:rPr>
        <w:t>Att skapa en tydlighet när frågan ska följas upp, t.ex.</w:t>
      </w:r>
      <w:r>
        <w:rPr>
          <w:rFonts w:ascii="Calibri" w:eastAsia="Calibri" w:hAnsi="Calibri" w:cs="Calibri"/>
        </w:rPr>
        <w:t xml:space="preserve"> att följa upp ett mål/avdelningsmöte.</w:t>
      </w:r>
    </w:p>
    <w:p w:rsidR="00D60614" w:rsidRDefault="00D60614">
      <w:pPr>
        <w:pBdr>
          <w:top w:val="nil"/>
          <w:left w:val="nil"/>
          <w:bottom w:val="nil"/>
          <w:right w:val="nil"/>
          <w:between w:val="nil"/>
        </w:pBdr>
        <w:spacing w:after="120" w:line="276" w:lineRule="auto"/>
        <w:ind w:right="-569"/>
        <w:rPr>
          <w:rFonts w:ascii="Calibri" w:eastAsia="Calibri" w:hAnsi="Calibri" w:cs="Calibri"/>
          <w:b/>
          <w:sz w:val="28"/>
          <w:szCs w:val="28"/>
        </w:rPr>
      </w:pPr>
    </w:p>
    <w:p w:rsidR="00D60614" w:rsidRDefault="00327E88">
      <w:pPr>
        <w:pBdr>
          <w:top w:val="nil"/>
          <w:left w:val="nil"/>
          <w:bottom w:val="nil"/>
          <w:right w:val="nil"/>
          <w:between w:val="nil"/>
        </w:pBdr>
        <w:spacing w:after="120" w:line="276" w:lineRule="auto"/>
        <w:ind w:right="-569"/>
        <w:rPr>
          <w:rFonts w:ascii="Calibri" w:eastAsia="Calibri" w:hAnsi="Calibri" w:cs="Calibri"/>
          <w:b/>
          <w:sz w:val="28"/>
          <w:szCs w:val="28"/>
        </w:rPr>
      </w:pPr>
      <w:r>
        <w:rPr>
          <w:rFonts w:ascii="Calibri" w:eastAsia="Calibri" w:hAnsi="Calibri" w:cs="Calibri"/>
          <w:b/>
          <w:sz w:val="28"/>
          <w:szCs w:val="28"/>
        </w:rPr>
        <w:t>Förebyggande arbete</w:t>
      </w:r>
    </w:p>
    <w:p w:rsidR="00D60614" w:rsidRDefault="00327E88">
      <w:pPr>
        <w:spacing w:after="120" w:line="276" w:lineRule="auto"/>
        <w:ind w:right="-569"/>
        <w:rPr>
          <w:rFonts w:ascii="Calibri" w:eastAsia="Calibri" w:hAnsi="Calibri" w:cs="Calibri"/>
          <w:b/>
          <w:sz w:val="28"/>
          <w:szCs w:val="28"/>
        </w:rPr>
      </w:pPr>
      <w:r>
        <w:rPr>
          <w:rFonts w:ascii="Calibri" w:eastAsia="Calibri" w:hAnsi="Calibri" w:cs="Calibri"/>
          <w:b/>
          <w:color w:val="1D1D1B"/>
        </w:rPr>
        <w:t>Mål och åtgärder:</w:t>
      </w:r>
    </w:p>
    <w:p w:rsidR="00D60614" w:rsidRDefault="00327E88">
      <w:pPr>
        <w:spacing w:line="276" w:lineRule="auto"/>
        <w:rPr>
          <w:rFonts w:ascii="Calibri" w:eastAsia="Calibri" w:hAnsi="Calibri" w:cs="Calibri"/>
        </w:rPr>
      </w:pPr>
      <w:proofErr w:type="gramStart"/>
      <w:r>
        <w:rPr>
          <w:rFonts w:ascii="Calibri" w:eastAsia="Calibri" w:hAnsi="Calibri" w:cs="Calibri"/>
          <w:b/>
          <w:color w:val="1D1D1B"/>
        </w:rPr>
        <w:t>Mål</w:t>
      </w:r>
      <w:r>
        <w:rPr>
          <w:rFonts w:ascii="Calibri" w:eastAsia="Calibri" w:hAnsi="Calibri" w:cs="Calibri"/>
        </w:rPr>
        <w:t>:  Att</w:t>
      </w:r>
      <w:proofErr w:type="gramEnd"/>
      <w:r>
        <w:rPr>
          <w:rFonts w:ascii="Calibri" w:eastAsia="Calibri" w:hAnsi="Calibri" w:cs="Calibri"/>
        </w:rPr>
        <w:t xml:space="preserve"> alla på arbetsplatsen vet vad som förväntas av en medarbetare när det gäller ett förebyggande arbete för att motverka diskriminering.</w:t>
      </w:r>
    </w:p>
    <w:p w:rsidR="00D60614" w:rsidRDefault="00327E88">
      <w:pPr>
        <w:spacing w:line="276" w:lineRule="auto"/>
        <w:rPr>
          <w:rFonts w:ascii="Calibri" w:eastAsia="Calibri" w:hAnsi="Calibri" w:cs="Calibri"/>
        </w:rPr>
      </w:pPr>
      <w:r>
        <w:rPr>
          <w:rFonts w:ascii="Calibri" w:eastAsia="Calibri" w:hAnsi="Calibri" w:cs="Calibri"/>
          <w:b/>
          <w:color w:val="1D1D1B"/>
        </w:rPr>
        <w:t>Åtgärder</w:t>
      </w:r>
      <w:r>
        <w:rPr>
          <w:rFonts w:ascii="Calibri" w:eastAsia="Calibri" w:hAnsi="Calibri" w:cs="Calibri"/>
        </w:rPr>
        <w:t xml:space="preserve">: </w:t>
      </w:r>
    </w:p>
    <w:p w:rsidR="00D60614" w:rsidRDefault="00327E88">
      <w:pPr>
        <w:numPr>
          <w:ilvl w:val="0"/>
          <w:numId w:val="8"/>
        </w:numPr>
        <w:spacing w:line="276" w:lineRule="auto"/>
        <w:rPr>
          <w:rFonts w:ascii="Calibri" w:eastAsia="Calibri" w:hAnsi="Calibri" w:cs="Calibri"/>
        </w:rPr>
      </w:pPr>
      <w:r>
        <w:rPr>
          <w:rFonts w:ascii="Calibri" w:eastAsia="Calibri" w:hAnsi="Calibri" w:cs="Calibri"/>
        </w:rPr>
        <w:t>Arbeta med fallbeskrivn</w:t>
      </w:r>
      <w:r>
        <w:rPr>
          <w:rFonts w:ascii="Calibri" w:eastAsia="Calibri" w:hAnsi="Calibri" w:cs="Calibri"/>
        </w:rPr>
        <w:t>ingar för att få ökad förståelse.</w:t>
      </w:r>
    </w:p>
    <w:p w:rsidR="00D60614" w:rsidRDefault="00327E88">
      <w:pPr>
        <w:numPr>
          <w:ilvl w:val="0"/>
          <w:numId w:val="8"/>
        </w:numPr>
        <w:spacing w:line="276" w:lineRule="auto"/>
        <w:rPr>
          <w:rFonts w:ascii="Calibri" w:eastAsia="Calibri" w:hAnsi="Calibri" w:cs="Calibri"/>
        </w:rPr>
      </w:pPr>
      <w:r>
        <w:rPr>
          <w:rFonts w:ascii="Calibri" w:eastAsia="Calibri" w:hAnsi="Calibri" w:cs="Calibri"/>
        </w:rPr>
        <w:t>Hjälpa varandra att uppmärksamma när vi använder ett språkbruk som kan diskriminera, t.ex. ett kodord som får oss att reagera - “rabarber”.</w:t>
      </w:r>
    </w:p>
    <w:p w:rsidR="00D60614" w:rsidRDefault="00D60614">
      <w:pPr>
        <w:pBdr>
          <w:top w:val="nil"/>
          <w:left w:val="nil"/>
          <w:bottom w:val="nil"/>
          <w:right w:val="nil"/>
          <w:between w:val="nil"/>
        </w:pBdr>
        <w:spacing w:after="120" w:line="276" w:lineRule="auto"/>
        <w:ind w:right="-569"/>
        <w:rPr>
          <w:rFonts w:ascii="Calibri" w:eastAsia="Calibri" w:hAnsi="Calibri" w:cs="Calibri"/>
          <w:b/>
        </w:rPr>
      </w:pPr>
    </w:p>
    <w:p w:rsidR="00D60614" w:rsidRDefault="00327E88">
      <w:pPr>
        <w:pBdr>
          <w:top w:val="nil"/>
          <w:left w:val="nil"/>
          <w:bottom w:val="nil"/>
          <w:right w:val="nil"/>
          <w:between w:val="nil"/>
        </w:pBdr>
        <w:spacing w:after="120" w:line="276" w:lineRule="auto"/>
        <w:ind w:right="-569"/>
        <w:rPr>
          <w:rFonts w:ascii="Calibri" w:eastAsia="Calibri" w:hAnsi="Calibri" w:cs="Calibri"/>
          <w:b/>
          <w:sz w:val="28"/>
          <w:szCs w:val="28"/>
        </w:rPr>
      </w:pPr>
      <w:r>
        <w:rPr>
          <w:rFonts w:ascii="Calibri" w:eastAsia="Calibri" w:hAnsi="Calibri" w:cs="Calibri"/>
          <w:b/>
          <w:sz w:val="28"/>
          <w:szCs w:val="28"/>
        </w:rPr>
        <w:t>Hur det aktiva arbetet kommer att följas och dokumenteras löpande</w:t>
      </w:r>
    </w:p>
    <w:p w:rsidR="00D60614" w:rsidRDefault="00327E88">
      <w:pPr>
        <w:pBdr>
          <w:top w:val="nil"/>
          <w:left w:val="nil"/>
          <w:bottom w:val="nil"/>
          <w:right w:val="nil"/>
          <w:between w:val="nil"/>
        </w:pBdr>
        <w:spacing w:after="120" w:line="276" w:lineRule="auto"/>
        <w:ind w:right="-569"/>
        <w:rPr>
          <w:rFonts w:ascii="Calibri" w:eastAsia="Calibri" w:hAnsi="Calibri" w:cs="Calibri"/>
          <w:color w:val="212121"/>
        </w:rPr>
      </w:pPr>
      <w:r>
        <w:rPr>
          <w:rFonts w:ascii="Calibri" w:eastAsia="Calibri" w:hAnsi="Calibri" w:cs="Calibri"/>
          <w:color w:val="212121"/>
        </w:rPr>
        <w:t>Likabehandlingsgruppen följer upp det arbete som dokumenterats av arbetslagen på avdelningsmöten. Avdelningarnas arbete ska dokumenteras digitalt.</w:t>
      </w:r>
    </w:p>
    <w:p w:rsidR="00D60614" w:rsidRDefault="00D60614">
      <w:pPr>
        <w:pBdr>
          <w:top w:val="nil"/>
          <w:left w:val="nil"/>
          <w:bottom w:val="nil"/>
          <w:right w:val="nil"/>
          <w:between w:val="nil"/>
        </w:pBdr>
        <w:spacing w:after="120" w:line="276" w:lineRule="auto"/>
        <w:ind w:right="-569"/>
        <w:rPr>
          <w:rFonts w:ascii="Calibri" w:eastAsia="Calibri" w:hAnsi="Calibri" w:cs="Calibri"/>
          <w:b/>
          <w:color w:val="000000"/>
        </w:rPr>
      </w:pPr>
    </w:p>
    <w:p w:rsidR="00D60614" w:rsidRDefault="00327E88">
      <w:pPr>
        <w:keepNext/>
        <w:pBdr>
          <w:top w:val="nil"/>
          <w:left w:val="nil"/>
          <w:bottom w:val="nil"/>
          <w:right w:val="nil"/>
          <w:between w:val="nil"/>
        </w:pBdr>
        <w:spacing w:before="240" w:after="60"/>
        <w:rPr>
          <w:rFonts w:ascii="Calibri" w:eastAsia="Calibri" w:hAnsi="Calibri" w:cs="Calibri"/>
          <w:b/>
          <w:sz w:val="28"/>
          <w:szCs w:val="28"/>
        </w:rPr>
      </w:pPr>
      <w:r>
        <w:rPr>
          <w:rFonts w:ascii="Calibri" w:eastAsia="Calibri" w:hAnsi="Calibri" w:cs="Calibri"/>
          <w:b/>
          <w:sz w:val="28"/>
          <w:szCs w:val="28"/>
        </w:rPr>
        <w:t>DEL 3</w:t>
      </w:r>
      <w:r>
        <w:rPr>
          <w:rFonts w:ascii="Calibri" w:eastAsia="Calibri" w:hAnsi="Calibri" w:cs="Calibri"/>
          <w:b/>
          <w:sz w:val="28"/>
          <w:szCs w:val="28"/>
        </w:rPr>
        <w:br/>
        <w:t>Ansvarsfördelning mellan professioner i alla nivåer av verksamheten i arbete mot kränkande behandling</w:t>
      </w:r>
    </w:p>
    <w:p w:rsidR="00D60614" w:rsidRDefault="00327E88">
      <w:pPr>
        <w:spacing w:after="120" w:line="276" w:lineRule="auto"/>
        <w:ind w:right="-569"/>
        <w:rPr>
          <w:rFonts w:ascii="Calibri" w:eastAsia="Calibri" w:hAnsi="Calibri" w:cs="Calibri"/>
        </w:rPr>
      </w:pPr>
      <w:r>
        <w:rPr>
          <w:rFonts w:ascii="Calibri" w:eastAsia="Calibri" w:hAnsi="Calibri" w:cs="Calibri"/>
        </w:rPr>
        <w:t xml:space="preserve">Anki Jarl är rektor och har därmed huvudansvaret för verksamheten gällande arbetet mot kränkande behandling och diskriminering. </w:t>
      </w:r>
    </w:p>
    <w:p w:rsidR="00D60614" w:rsidRDefault="00327E88">
      <w:pPr>
        <w:spacing w:after="120" w:line="276" w:lineRule="auto"/>
        <w:ind w:right="-569"/>
        <w:rPr>
          <w:rFonts w:ascii="Calibri" w:eastAsia="Calibri" w:hAnsi="Calibri" w:cs="Calibri"/>
        </w:rPr>
      </w:pPr>
      <w:r>
        <w:rPr>
          <w:rFonts w:ascii="Calibri" w:eastAsia="Calibri" w:hAnsi="Calibri" w:cs="Calibri"/>
        </w:rPr>
        <w:t xml:space="preserve">Likabehandlingsgruppen ansvarar för utformande och spridningen av planen för kränkande behandling och diskriminering, samt för </w:t>
      </w:r>
      <w:r>
        <w:rPr>
          <w:rFonts w:ascii="Calibri" w:eastAsia="Calibri" w:hAnsi="Calibri" w:cs="Calibri"/>
        </w:rPr>
        <w:t xml:space="preserve">uppföljning och utvärdering. </w:t>
      </w:r>
    </w:p>
    <w:p w:rsidR="00D60614" w:rsidRDefault="00327E88">
      <w:pPr>
        <w:spacing w:after="120" w:line="276" w:lineRule="auto"/>
        <w:ind w:right="-569"/>
        <w:rPr>
          <w:rFonts w:ascii="Calibri" w:eastAsia="Calibri" w:hAnsi="Calibri" w:cs="Calibri"/>
        </w:rPr>
      </w:pPr>
      <w:r>
        <w:rPr>
          <w:rFonts w:ascii="Calibri" w:eastAsia="Calibri" w:hAnsi="Calibri" w:cs="Calibri"/>
        </w:rPr>
        <w:t>Alla i arbetslagen har ett ansvar för att se och anmäla kränkningar som uppstår.</w:t>
      </w:r>
    </w:p>
    <w:p w:rsidR="00D60614" w:rsidRDefault="00D60614">
      <w:pPr>
        <w:pBdr>
          <w:top w:val="nil"/>
          <w:left w:val="nil"/>
          <w:bottom w:val="nil"/>
          <w:right w:val="nil"/>
          <w:between w:val="nil"/>
        </w:pBdr>
        <w:spacing w:after="120" w:line="276" w:lineRule="auto"/>
        <w:ind w:right="-569"/>
        <w:rPr>
          <w:rFonts w:ascii="Calibri" w:eastAsia="Calibri" w:hAnsi="Calibri" w:cs="Calibri"/>
          <w:color w:val="000000"/>
        </w:rPr>
      </w:pPr>
    </w:p>
    <w:p w:rsidR="005A20DC" w:rsidRDefault="005A20DC">
      <w:pPr>
        <w:pBdr>
          <w:top w:val="nil"/>
          <w:left w:val="nil"/>
          <w:bottom w:val="nil"/>
          <w:right w:val="nil"/>
          <w:between w:val="nil"/>
        </w:pBdr>
        <w:spacing w:after="120" w:line="276" w:lineRule="auto"/>
        <w:ind w:right="-569"/>
        <w:rPr>
          <w:rFonts w:ascii="Calibri" w:eastAsia="Calibri" w:hAnsi="Calibri" w:cs="Calibri"/>
          <w:b/>
          <w:sz w:val="28"/>
          <w:szCs w:val="28"/>
        </w:rPr>
      </w:pPr>
    </w:p>
    <w:p w:rsidR="005A20DC" w:rsidRDefault="005A20DC">
      <w:pPr>
        <w:pBdr>
          <w:top w:val="nil"/>
          <w:left w:val="nil"/>
          <w:bottom w:val="nil"/>
          <w:right w:val="nil"/>
          <w:between w:val="nil"/>
        </w:pBdr>
        <w:spacing w:after="120" w:line="276" w:lineRule="auto"/>
        <w:ind w:right="-569"/>
        <w:rPr>
          <w:rFonts w:ascii="Calibri" w:eastAsia="Calibri" w:hAnsi="Calibri" w:cs="Calibri"/>
          <w:b/>
          <w:sz w:val="28"/>
          <w:szCs w:val="28"/>
        </w:rPr>
      </w:pPr>
    </w:p>
    <w:p w:rsidR="00D60614" w:rsidRDefault="00327E88">
      <w:pPr>
        <w:pBdr>
          <w:top w:val="nil"/>
          <w:left w:val="nil"/>
          <w:bottom w:val="nil"/>
          <w:right w:val="nil"/>
          <w:between w:val="nil"/>
        </w:pBdr>
        <w:spacing w:after="120" w:line="276" w:lineRule="auto"/>
        <w:ind w:right="-569"/>
        <w:rPr>
          <w:rFonts w:ascii="Calibri" w:eastAsia="Calibri" w:hAnsi="Calibri" w:cs="Calibri"/>
          <w:b/>
          <w:sz w:val="28"/>
          <w:szCs w:val="28"/>
        </w:rPr>
      </w:pPr>
      <w:r>
        <w:rPr>
          <w:rFonts w:ascii="Calibri" w:eastAsia="Calibri" w:hAnsi="Calibri" w:cs="Calibri"/>
          <w:b/>
          <w:sz w:val="28"/>
          <w:szCs w:val="28"/>
        </w:rPr>
        <w:lastRenderedPageBreak/>
        <w:t>Uppföljning och utvärdering av föregående års åtgärder</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Eftersom förskolornas senaste plan var 2017 finns ingen aktuell plan att följa upp och ut</w:t>
      </w:r>
      <w:r>
        <w:rPr>
          <w:rFonts w:ascii="Calibri" w:eastAsia="Calibri" w:hAnsi="Calibri" w:cs="Calibri"/>
        </w:rPr>
        <w:t>värdera. Årets plan kommer att följas upp kontinuerligt av arbetslag och likabehandlingsgrupp under läsåret samt utvärderas i juni 2023.</w:t>
      </w:r>
    </w:p>
    <w:p w:rsidR="00D60614" w:rsidRDefault="00D60614">
      <w:pPr>
        <w:pBdr>
          <w:top w:val="nil"/>
          <w:left w:val="nil"/>
          <w:bottom w:val="nil"/>
          <w:right w:val="nil"/>
          <w:between w:val="nil"/>
        </w:pBdr>
        <w:spacing w:after="120" w:line="276" w:lineRule="auto"/>
        <w:ind w:right="-569"/>
        <w:rPr>
          <w:rFonts w:ascii="Calibri" w:eastAsia="Calibri" w:hAnsi="Calibri" w:cs="Calibri"/>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t>Resultat av kartläggning av nuläget</w:t>
      </w:r>
    </w:p>
    <w:p w:rsidR="00D60614" w:rsidRDefault="00327E88">
      <w:pPr>
        <w:pBdr>
          <w:top w:val="nil"/>
          <w:left w:val="nil"/>
          <w:bottom w:val="nil"/>
          <w:right w:val="nil"/>
          <w:between w:val="nil"/>
        </w:pBdr>
        <w:spacing w:after="120" w:line="276" w:lineRule="auto"/>
        <w:ind w:right="-569"/>
        <w:rPr>
          <w:rFonts w:ascii="Arial" w:eastAsia="Arial" w:hAnsi="Arial" w:cs="Arial"/>
          <w:sz w:val="22"/>
          <w:szCs w:val="22"/>
        </w:rPr>
      </w:pPr>
      <w:r>
        <w:rPr>
          <w:rFonts w:ascii="Arial" w:eastAsia="Arial" w:hAnsi="Arial" w:cs="Arial"/>
          <w:sz w:val="22"/>
          <w:szCs w:val="22"/>
        </w:rPr>
        <w:t xml:space="preserve">Det sker kränkningar, personalen är där och försöker medla i dem. Det är ett arbete som pågår hela tiden, men det skrivs inte alltid anmälningar. </w:t>
      </w:r>
    </w:p>
    <w:p w:rsidR="00D60614" w:rsidRDefault="00D60614">
      <w:pPr>
        <w:pBdr>
          <w:top w:val="nil"/>
          <w:left w:val="nil"/>
          <w:bottom w:val="nil"/>
          <w:right w:val="nil"/>
          <w:between w:val="nil"/>
        </w:pBdr>
        <w:spacing w:after="120" w:line="276" w:lineRule="auto"/>
        <w:ind w:right="-569"/>
        <w:rPr>
          <w:rFonts w:ascii="Arial" w:eastAsia="Arial" w:hAnsi="Arial" w:cs="Arial"/>
          <w:sz w:val="22"/>
          <w:szCs w:val="22"/>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t>Analys av kartläggning av nuläget</w:t>
      </w:r>
    </w:p>
    <w:p w:rsidR="00D60614" w:rsidRDefault="00327E88">
      <w:pPr>
        <w:pBdr>
          <w:top w:val="nil"/>
          <w:left w:val="nil"/>
          <w:bottom w:val="nil"/>
          <w:right w:val="nil"/>
          <w:between w:val="nil"/>
        </w:pBdr>
        <w:spacing w:after="120" w:line="276" w:lineRule="auto"/>
        <w:ind w:right="-569"/>
        <w:rPr>
          <w:rFonts w:ascii="Calibri" w:eastAsia="Calibri" w:hAnsi="Calibri" w:cs="Calibri"/>
          <w:color w:val="000000"/>
        </w:rPr>
      </w:pPr>
      <w:r>
        <w:rPr>
          <w:rFonts w:ascii="Calibri" w:eastAsia="Calibri" w:hAnsi="Calibri" w:cs="Calibri"/>
        </w:rPr>
        <w:t xml:space="preserve">Det upplevs svårt att tolka om det är en kränkning eller </w:t>
      </w:r>
      <w:proofErr w:type="gramStart"/>
      <w:r>
        <w:rPr>
          <w:rFonts w:ascii="Calibri" w:eastAsia="Calibri" w:hAnsi="Calibri" w:cs="Calibri"/>
        </w:rPr>
        <w:t>ej</w:t>
      </w:r>
      <w:proofErr w:type="gramEnd"/>
      <w:r>
        <w:rPr>
          <w:rFonts w:ascii="Calibri" w:eastAsia="Calibri" w:hAnsi="Calibri" w:cs="Calibri"/>
        </w:rPr>
        <w:t xml:space="preserve"> och när man sk</w:t>
      </w:r>
      <w:r>
        <w:rPr>
          <w:rFonts w:ascii="Calibri" w:eastAsia="Calibri" w:hAnsi="Calibri" w:cs="Calibri"/>
        </w:rPr>
        <w:t xml:space="preserve">a skriva en anmälan. Utöver det så upplevs det svårt att få till att sätta sig och skriva; det handlar bl.a. om tid, veta vart dokumentet finns, hantering vid anmälan. </w:t>
      </w:r>
    </w:p>
    <w:p w:rsidR="00D60614" w:rsidRDefault="00D60614">
      <w:pPr>
        <w:pBdr>
          <w:top w:val="nil"/>
          <w:left w:val="nil"/>
          <w:bottom w:val="nil"/>
          <w:right w:val="nil"/>
          <w:between w:val="nil"/>
        </w:pBdr>
        <w:spacing w:after="120" w:line="276" w:lineRule="auto"/>
        <w:ind w:right="-569"/>
        <w:rPr>
          <w:rFonts w:ascii="Calibri" w:eastAsia="Calibri" w:hAnsi="Calibri" w:cs="Calibri"/>
          <w:b/>
          <w:sz w:val="28"/>
          <w:szCs w:val="28"/>
        </w:rPr>
      </w:pPr>
    </w:p>
    <w:p w:rsidR="00D60614" w:rsidRDefault="00327E88">
      <w:pPr>
        <w:pBdr>
          <w:top w:val="nil"/>
          <w:left w:val="nil"/>
          <w:bottom w:val="nil"/>
          <w:right w:val="nil"/>
          <w:between w:val="nil"/>
        </w:pBdr>
        <w:spacing w:after="120" w:line="276" w:lineRule="auto"/>
        <w:ind w:right="-569"/>
        <w:rPr>
          <w:rFonts w:ascii="Calibri" w:eastAsia="Calibri" w:hAnsi="Calibri" w:cs="Calibri"/>
          <w:b/>
          <w:sz w:val="28"/>
          <w:szCs w:val="28"/>
        </w:rPr>
      </w:pPr>
      <w:r>
        <w:rPr>
          <w:rFonts w:ascii="Calibri" w:eastAsia="Calibri" w:hAnsi="Calibri" w:cs="Calibri"/>
          <w:b/>
          <w:color w:val="000000"/>
          <w:sz w:val="28"/>
          <w:szCs w:val="28"/>
        </w:rPr>
        <w:t>Årets planerade åtgärder</w:t>
      </w:r>
    </w:p>
    <w:p w:rsidR="00D60614" w:rsidRDefault="00327E88">
      <w:pPr>
        <w:spacing w:after="120" w:line="276" w:lineRule="auto"/>
        <w:ind w:right="-569"/>
        <w:rPr>
          <w:rFonts w:ascii="Calibri" w:eastAsia="Calibri" w:hAnsi="Calibri" w:cs="Calibri"/>
        </w:rPr>
      </w:pPr>
      <w:r>
        <w:rPr>
          <w:rFonts w:ascii="Calibri" w:eastAsia="Calibri" w:hAnsi="Calibri" w:cs="Calibri"/>
        </w:rPr>
        <w:t xml:space="preserve">Årets aktiva åtgärder handlar om att arbeta för att samtliga medarbetare ska ha kunskap om begreppet kränkning. Arbetet påbörjas på studiedagen i augusti i samband med att årets plan gås igenom. </w:t>
      </w:r>
    </w:p>
    <w:p w:rsidR="00D60614" w:rsidRDefault="00D60614">
      <w:pPr>
        <w:pBdr>
          <w:top w:val="nil"/>
          <w:left w:val="nil"/>
          <w:bottom w:val="nil"/>
          <w:right w:val="nil"/>
          <w:between w:val="nil"/>
        </w:pBdr>
        <w:spacing w:after="120" w:line="276" w:lineRule="auto"/>
        <w:ind w:right="-569"/>
        <w:rPr>
          <w:rFonts w:ascii="Calibri" w:eastAsia="Calibri" w:hAnsi="Calibri" w:cs="Calibri"/>
        </w:rPr>
      </w:pPr>
    </w:p>
    <w:p w:rsidR="00D60614" w:rsidRDefault="00327E88">
      <w:pPr>
        <w:pBdr>
          <w:top w:val="nil"/>
          <w:left w:val="nil"/>
          <w:bottom w:val="nil"/>
          <w:right w:val="nil"/>
          <w:between w:val="nil"/>
        </w:pBdr>
        <w:spacing w:after="120" w:line="276" w:lineRule="auto"/>
        <w:ind w:right="-569"/>
        <w:rPr>
          <w:rFonts w:ascii="Calibri" w:eastAsia="Calibri" w:hAnsi="Calibri" w:cs="Calibri"/>
          <w:color w:val="FF0000"/>
        </w:rPr>
      </w:pPr>
      <w:r>
        <w:rPr>
          <w:rFonts w:ascii="Calibri" w:eastAsia="Calibri" w:hAnsi="Calibri" w:cs="Calibri"/>
          <w:b/>
          <w:sz w:val="28"/>
          <w:szCs w:val="28"/>
        </w:rPr>
        <w:t>Delaktighet och inflytande</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b/>
        </w:rPr>
        <w:t xml:space="preserve">Vårdnadshavarens delaktighet: </w:t>
      </w:r>
      <w:r>
        <w:rPr>
          <w:rFonts w:ascii="Calibri" w:eastAsia="Calibri" w:hAnsi="Calibri" w:cs="Calibri"/>
        </w:rPr>
        <w:t>Pl</w:t>
      </w:r>
      <w:r>
        <w:rPr>
          <w:rFonts w:ascii="Calibri" w:eastAsia="Calibri" w:hAnsi="Calibri" w:cs="Calibri"/>
        </w:rPr>
        <w:t>anen ska finnas tillgänglig på alla avdelningar. Pedagogerna ska uppmuntra vårdnadshavare att läsa planen och komma med synpunkter. Vid introduktionen informeras alla vårdnadshavare om planen. På utvecklingssamtalen diskuteras barnens trygghet och trivsel.</w:t>
      </w:r>
      <w:r>
        <w:rPr>
          <w:rFonts w:ascii="Calibri" w:eastAsia="Calibri" w:hAnsi="Calibri" w:cs="Calibri"/>
        </w:rPr>
        <w:t xml:space="preserve"> Alla vårdnadshavare är välkomna att framföra funderingar rörande sitt barns trygghet och trivsel i vardagen t.ex. genom samtal, mejl eller telefonkontakt.</w:t>
      </w:r>
    </w:p>
    <w:p w:rsidR="00D60614" w:rsidRDefault="00327E88">
      <w:pPr>
        <w:pBdr>
          <w:top w:val="nil"/>
          <w:left w:val="nil"/>
          <w:bottom w:val="nil"/>
          <w:right w:val="nil"/>
          <w:between w:val="nil"/>
        </w:pBdr>
        <w:spacing w:after="120" w:line="276" w:lineRule="auto"/>
        <w:ind w:right="-569"/>
        <w:rPr>
          <w:rFonts w:ascii="Calibri" w:eastAsia="Calibri" w:hAnsi="Calibri" w:cs="Calibri"/>
          <w:color w:val="FF0000"/>
        </w:rPr>
      </w:pPr>
      <w:r>
        <w:rPr>
          <w:rFonts w:ascii="Calibri" w:eastAsia="Calibri" w:hAnsi="Calibri" w:cs="Calibri"/>
          <w:b/>
        </w:rPr>
        <w:t xml:space="preserve">Barnens delaktighet: </w:t>
      </w:r>
      <w:r>
        <w:rPr>
          <w:rFonts w:ascii="Calibri" w:eastAsia="Calibri" w:hAnsi="Calibri" w:cs="Calibri"/>
        </w:rPr>
        <w:t>Planens innehåll förankras hos barnen genom att alla avdelningar skapar “Barnen</w:t>
      </w:r>
      <w:r>
        <w:rPr>
          <w:rFonts w:ascii="Calibri" w:eastAsia="Calibri" w:hAnsi="Calibri" w:cs="Calibri"/>
        </w:rPr>
        <w:t>s plan” där barnen får vara med och bestämma hur det ska kännas att vara på förskolan. Planen ska användas aktivt tillsammans med barnen i vardagen, barnen ska veta vad som står, det ska vara deras egna ord. Finns med i årshjulet.</w:t>
      </w:r>
    </w:p>
    <w:p w:rsidR="00D60614" w:rsidRDefault="00D60614">
      <w:pPr>
        <w:pBdr>
          <w:top w:val="nil"/>
          <w:left w:val="nil"/>
          <w:bottom w:val="nil"/>
          <w:right w:val="nil"/>
          <w:between w:val="nil"/>
        </w:pBdr>
        <w:spacing w:after="120" w:line="276" w:lineRule="auto"/>
        <w:ind w:right="-569"/>
        <w:rPr>
          <w:rFonts w:ascii="Calibri" w:eastAsia="Calibri" w:hAnsi="Calibri" w:cs="Calibri"/>
          <w:color w:val="FF0000"/>
        </w:rPr>
      </w:pPr>
    </w:p>
    <w:p w:rsidR="005A20DC" w:rsidRDefault="005A20DC">
      <w:pPr>
        <w:spacing w:after="120" w:line="276" w:lineRule="auto"/>
        <w:ind w:right="-569"/>
        <w:rPr>
          <w:rFonts w:ascii="Calibri" w:eastAsia="Calibri" w:hAnsi="Calibri" w:cs="Calibri"/>
          <w:b/>
          <w:sz w:val="28"/>
          <w:szCs w:val="28"/>
        </w:rPr>
      </w:pPr>
    </w:p>
    <w:p w:rsidR="005A20DC" w:rsidRDefault="005A20DC">
      <w:pPr>
        <w:spacing w:after="120" w:line="276" w:lineRule="auto"/>
        <w:ind w:right="-569"/>
        <w:rPr>
          <w:rFonts w:ascii="Calibri" w:eastAsia="Calibri" w:hAnsi="Calibri" w:cs="Calibri"/>
          <w:b/>
          <w:sz w:val="28"/>
          <w:szCs w:val="28"/>
        </w:rPr>
      </w:pPr>
    </w:p>
    <w:p w:rsidR="00D60614" w:rsidRDefault="00327E88">
      <w:pPr>
        <w:spacing w:after="120" w:line="276" w:lineRule="auto"/>
        <w:ind w:right="-569"/>
        <w:rPr>
          <w:rFonts w:ascii="Calibri" w:eastAsia="Calibri" w:hAnsi="Calibri" w:cs="Calibri"/>
          <w:b/>
          <w:sz w:val="28"/>
          <w:szCs w:val="28"/>
        </w:rPr>
      </w:pPr>
      <w:r>
        <w:rPr>
          <w:rFonts w:ascii="Calibri" w:eastAsia="Calibri" w:hAnsi="Calibri" w:cs="Calibri"/>
          <w:b/>
          <w:sz w:val="28"/>
          <w:szCs w:val="28"/>
        </w:rPr>
        <w:lastRenderedPageBreak/>
        <w:t>Främjande arbete</w:t>
      </w:r>
    </w:p>
    <w:p w:rsidR="00D60614" w:rsidRDefault="00327E88">
      <w:pPr>
        <w:spacing w:after="120" w:line="276" w:lineRule="auto"/>
        <w:ind w:right="-569"/>
        <w:rPr>
          <w:rFonts w:ascii="Calibri" w:eastAsia="Calibri" w:hAnsi="Calibri" w:cs="Calibri"/>
          <w:b/>
          <w:color w:val="1D1D1B"/>
        </w:rPr>
      </w:pPr>
      <w:r>
        <w:rPr>
          <w:rFonts w:ascii="Calibri" w:eastAsia="Calibri" w:hAnsi="Calibri" w:cs="Calibri"/>
          <w:b/>
          <w:color w:val="1D1D1B"/>
        </w:rPr>
        <w:t>Mål och åtgärder:</w:t>
      </w:r>
    </w:p>
    <w:p w:rsidR="00D60614" w:rsidRDefault="00327E88">
      <w:pPr>
        <w:spacing w:line="276" w:lineRule="auto"/>
        <w:rPr>
          <w:rFonts w:ascii="Arial" w:eastAsia="Arial" w:hAnsi="Arial" w:cs="Arial"/>
          <w:sz w:val="22"/>
          <w:szCs w:val="22"/>
        </w:rPr>
      </w:pPr>
      <w:r>
        <w:rPr>
          <w:rFonts w:ascii="Calibri" w:eastAsia="Calibri" w:hAnsi="Calibri" w:cs="Calibri"/>
          <w:b/>
          <w:color w:val="212121"/>
        </w:rPr>
        <w:t>Mål</w:t>
      </w:r>
      <w:r>
        <w:rPr>
          <w:rFonts w:ascii="Calibri" w:eastAsia="Calibri" w:hAnsi="Calibri" w:cs="Calibri"/>
          <w:b/>
        </w:rPr>
        <w:t xml:space="preserve">: </w:t>
      </w:r>
      <w:r>
        <w:rPr>
          <w:rFonts w:ascii="Calibri" w:eastAsia="Calibri" w:hAnsi="Calibri" w:cs="Calibri"/>
        </w:rPr>
        <w:t>Alla ska ha kunskap om vad en kränkning är och skriva kränkningsanmälningar när det sker.</w:t>
      </w:r>
    </w:p>
    <w:p w:rsidR="00D60614" w:rsidRDefault="00327E88">
      <w:pPr>
        <w:spacing w:line="276" w:lineRule="auto"/>
        <w:rPr>
          <w:rFonts w:ascii="Calibri" w:eastAsia="Calibri" w:hAnsi="Calibri" w:cs="Calibri"/>
        </w:rPr>
      </w:pPr>
      <w:r>
        <w:rPr>
          <w:rFonts w:ascii="Calibri" w:eastAsia="Calibri" w:hAnsi="Calibri" w:cs="Calibri"/>
          <w:b/>
          <w:color w:val="212121"/>
        </w:rPr>
        <w:t>Åtgärder</w:t>
      </w:r>
      <w:r>
        <w:rPr>
          <w:rFonts w:ascii="Calibri" w:eastAsia="Calibri" w:hAnsi="Calibri" w:cs="Calibri"/>
          <w:b/>
        </w:rPr>
        <w:t xml:space="preserve">: </w:t>
      </w:r>
    </w:p>
    <w:p w:rsidR="00D60614" w:rsidRDefault="00327E88">
      <w:pPr>
        <w:numPr>
          <w:ilvl w:val="0"/>
          <w:numId w:val="1"/>
        </w:numPr>
        <w:spacing w:line="276" w:lineRule="auto"/>
        <w:rPr>
          <w:rFonts w:ascii="Calibri" w:eastAsia="Calibri" w:hAnsi="Calibri" w:cs="Calibri"/>
        </w:rPr>
      </w:pPr>
      <w:r>
        <w:rPr>
          <w:rFonts w:ascii="Calibri" w:eastAsia="Calibri" w:hAnsi="Calibri" w:cs="Calibri"/>
        </w:rPr>
        <w:t>Arbeta med fallbeskrivningar för att få ökad förståelse.</w:t>
      </w:r>
    </w:p>
    <w:p w:rsidR="00D60614" w:rsidRDefault="00D60614">
      <w:pPr>
        <w:spacing w:after="120" w:line="276" w:lineRule="auto"/>
        <w:ind w:right="-569"/>
        <w:rPr>
          <w:rFonts w:ascii="Calibri" w:eastAsia="Calibri" w:hAnsi="Calibri" w:cs="Calibri"/>
          <w:b/>
          <w:sz w:val="28"/>
          <w:szCs w:val="28"/>
        </w:rPr>
      </w:pPr>
    </w:p>
    <w:p w:rsidR="00D60614" w:rsidRDefault="00327E88">
      <w:pPr>
        <w:spacing w:after="120" w:line="276" w:lineRule="auto"/>
        <w:ind w:right="-569"/>
        <w:rPr>
          <w:rFonts w:ascii="Calibri" w:eastAsia="Calibri" w:hAnsi="Calibri" w:cs="Calibri"/>
          <w:b/>
          <w:color w:val="1D1D1B"/>
        </w:rPr>
      </w:pPr>
      <w:r>
        <w:rPr>
          <w:rFonts w:ascii="Calibri" w:eastAsia="Calibri" w:hAnsi="Calibri" w:cs="Calibri"/>
          <w:b/>
          <w:sz w:val="28"/>
          <w:szCs w:val="28"/>
        </w:rPr>
        <w:t>Förebyggande arbete</w:t>
      </w:r>
    </w:p>
    <w:p w:rsidR="00D60614" w:rsidRDefault="00327E88">
      <w:pPr>
        <w:spacing w:after="120" w:line="276" w:lineRule="auto"/>
        <w:ind w:right="-569"/>
        <w:rPr>
          <w:rFonts w:ascii="Calibri" w:eastAsia="Calibri" w:hAnsi="Calibri" w:cs="Calibri"/>
          <w:b/>
          <w:color w:val="FF0000"/>
        </w:rPr>
      </w:pPr>
      <w:r>
        <w:rPr>
          <w:rFonts w:ascii="Calibri" w:eastAsia="Calibri" w:hAnsi="Calibri" w:cs="Calibri"/>
          <w:b/>
          <w:color w:val="1D1D1B"/>
        </w:rPr>
        <w:t>Mål och åtgärder:</w:t>
      </w:r>
    </w:p>
    <w:p w:rsidR="00D60614" w:rsidRDefault="00327E88">
      <w:pPr>
        <w:spacing w:line="276" w:lineRule="auto"/>
        <w:rPr>
          <w:rFonts w:ascii="Calibri" w:eastAsia="Calibri" w:hAnsi="Calibri" w:cs="Calibri"/>
        </w:rPr>
      </w:pPr>
      <w:r>
        <w:rPr>
          <w:rFonts w:ascii="Calibri" w:eastAsia="Calibri" w:hAnsi="Calibri" w:cs="Calibri"/>
          <w:b/>
          <w:color w:val="212121"/>
        </w:rPr>
        <w:t>Mål</w:t>
      </w:r>
      <w:r>
        <w:rPr>
          <w:rFonts w:ascii="Calibri" w:eastAsia="Calibri" w:hAnsi="Calibri" w:cs="Calibri"/>
        </w:rPr>
        <w:t>: Att det är ett synligt och doku</w:t>
      </w:r>
      <w:r>
        <w:rPr>
          <w:rFonts w:ascii="Calibri" w:eastAsia="Calibri" w:hAnsi="Calibri" w:cs="Calibri"/>
        </w:rPr>
        <w:t>menterat arbete.</w:t>
      </w:r>
    </w:p>
    <w:p w:rsidR="00D60614" w:rsidRDefault="00327E88">
      <w:pPr>
        <w:spacing w:line="276" w:lineRule="auto"/>
        <w:rPr>
          <w:rFonts w:ascii="Calibri" w:eastAsia="Calibri" w:hAnsi="Calibri" w:cs="Calibri"/>
        </w:rPr>
      </w:pPr>
      <w:r>
        <w:rPr>
          <w:rFonts w:ascii="Calibri" w:eastAsia="Calibri" w:hAnsi="Calibri" w:cs="Calibri"/>
          <w:b/>
          <w:color w:val="1D1D1B"/>
        </w:rPr>
        <w:t>Åtgärder</w:t>
      </w:r>
      <w:r>
        <w:rPr>
          <w:rFonts w:ascii="Calibri" w:eastAsia="Calibri" w:hAnsi="Calibri" w:cs="Calibri"/>
        </w:rPr>
        <w:t xml:space="preserve">: </w:t>
      </w:r>
    </w:p>
    <w:p w:rsidR="00D60614" w:rsidRDefault="00327E88">
      <w:pPr>
        <w:numPr>
          <w:ilvl w:val="0"/>
          <w:numId w:val="9"/>
        </w:numPr>
        <w:spacing w:line="276" w:lineRule="auto"/>
        <w:rPr>
          <w:rFonts w:ascii="Calibri" w:eastAsia="Calibri" w:hAnsi="Calibri" w:cs="Calibri"/>
        </w:rPr>
      </w:pPr>
      <w:r>
        <w:rPr>
          <w:rFonts w:ascii="Calibri" w:eastAsia="Calibri" w:hAnsi="Calibri" w:cs="Calibri"/>
        </w:rPr>
        <w:t>Att skapa en struktur för anmälan som gör att de genomförs.</w:t>
      </w:r>
    </w:p>
    <w:p w:rsidR="00D60614" w:rsidRDefault="00327E88">
      <w:pPr>
        <w:numPr>
          <w:ilvl w:val="0"/>
          <w:numId w:val="9"/>
        </w:numPr>
        <w:spacing w:line="276" w:lineRule="auto"/>
        <w:rPr>
          <w:rFonts w:ascii="Calibri" w:eastAsia="Calibri" w:hAnsi="Calibri" w:cs="Calibri"/>
        </w:rPr>
      </w:pPr>
      <w:r>
        <w:rPr>
          <w:rFonts w:ascii="Calibri" w:eastAsia="Calibri" w:hAnsi="Calibri" w:cs="Calibri"/>
        </w:rPr>
        <w:t>Trygghetsvandringar i oktober och mars. Ska finnas med i årshjulet.</w:t>
      </w:r>
    </w:p>
    <w:p w:rsidR="00D60614" w:rsidRDefault="00D60614">
      <w:pPr>
        <w:pBdr>
          <w:top w:val="nil"/>
          <w:left w:val="nil"/>
          <w:bottom w:val="nil"/>
          <w:right w:val="nil"/>
          <w:between w:val="nil"/>
        </w:pBdr>
        <w:spacing w:after="120" w:line="276" w:lineRule="auto"/>
        <w:ind w:right="-569"/>
        <w:rPr>
          <w:rFonts w:ascii="Calibri" w:eastAsia="Calibri" w:hAnsi="Calibri" w:cs="Calibri"/>
          <w:b/>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sz w:val="28"/>
          <w:szCs w:val="28"/>
        </w:rPr>
      </w:pPr>
      <w:r>
        <w:rPr>
          <w:rFonts w:ascii="Calibri" w:eastAsia="Calibri" w:hAnsi="Calibri" w:cs="Calibri"/>
          <w:b/>
          <w:color w:val="000000"/>
          <w:sz w:val="28"/>
          <w:szCs w:val="28"/>
        </w:rPr>
        <w:t>Åtgärdande arbete och ärendegång</w:t>
      </w:r>
    </w:p>
    <w:p w:rsidR="00D60614" w:rsidRDefault="00327E88">
      <w:pPr>
        <w:pBdr>
          <w:top w:val="nil"/>
          <w:left w:val="nil"/>
          <w:bottom w:val="nil"/>
          <w:right w:val="nil"/>
          <w:between w:val="nil"/>
        </w:pBdr>
        <w:spacing w:after="120" w:line="276" w:lineRule="auto"/>
        <w:ind w:right="-569"/>
        <w:rPr>
          <w:rFonts w:ascii="Calibri" w:eastAsia="Calibri" w:hAnsi="Calibri" w:cs="Calibri"/>
          <w:sz w:val="28"/>
          <w:szCs w:val="28"/>
          <w:highlight w:val="lightGray"/>
        </w:rPr>
      </w:pPr>
      <w:r>
        <w:rPr>
          <w:rFonts w:ascii="Calibri" w:eastAsia="Calibri" w:hAnsi="Calibri" w:cs="Calibri"/>
          <w:color w:val="000000"/>
          <w:sz w:val="28"/>
          <w:szCs w:val="28"/>
        </w:rPr>
        <w:t>Rutiner för åtgärdande arbete och ärendegång</w:t>
      </w:r>
    </w:p>
    <w:p w:rsidR="00D60614" w:rsidRDefault="00327E88">
      <w:pPr>
        <w:pBdr>
          <w:top w:val="nil"/>
          <w:left w:val="nil"/>
          <w:bottom w:val="nil"/>
          <w:right w:val="nil"/>
          <w:between w:val="nil"/>
        </w:pBdr>
        <w:spacing w:after="120" w:line="276" w:lineRule="auto"/>
        <w:ind w:right="-569"/>
        <w:rPr>
          <w:rFonts w:ascii="Calibri" w:eastAsia="Calibri" w:hAnsi="Calibri" w:cs="Calibri"/>
          <w:b/>
        </w:rPr>
      </w:pPr>
      <w:r>
        <w:rPr>
          <w:rFonts w:ascii="Calibri" w:eastAsia="Calibri" w:hAnsi="Calibri" w:cs="Calibri"/>
          <w:b/>
        </w:rPr>
        <w:t>Våra rutiner när någon får kännedom om kränkande behandling</w:t>
      </w:r>
    </w:p>
    <w:p w:rsidR="00D60614" w:rsidRDefault="00327E88">
      <w:pPr>
        <w:numPr>
          <w:ilvl w:val="0"/>
          <w:numId w:val="4"/>
        </w:num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t>Dialog med kollegorna.</w:t>
      </w:r>
    </w:p>
    <w:p w:rsidR="00D60614" w:rsidRDefault="00327E88">
      <w:pPr>
        <w:numPr>
          <w:ilvl w:val="0"/>
          <w:numId w:val="4"/>
        </w:num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t>Reflektion med barnen.</w:t>
      </w:r>
    </w:p>
    <w:p w:rsidR="00D60614" w:rsidRDefault="00327E88">
      <w:pPr>
        <w:numPr>
          <w:ilvl w:val="0"/>
          <w:numId w:val="4"/>
        </w:num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t xml:space="preserve">Ta beslut om anmälan ska göras eller </w:t>
      </w:r>
      <w:proofErr w:type="gramStart"/>
      <w:r>
        <w:rPr>
          <w:rFonts w:ascii="Calibri" w:eastAsia="Calibri" w:hAnsi="Calibri" w:cs="Calibri"/>
        </w:rPr>
        <w:t>ej</w:t>
      </w:r>
      <w:proofErr w:type="gramEnd"/>
      <w:r>
        <w:rPr>
          <w:rFonts w:ascii="Calibri" w:eastAsia="Calibri" w:hAnsi="Calibri" w:cs="Calibri"/>
        </w:rPr>
        <w:t>, vem som upprättar anmälan och vem informerar vårdnadshavare.</w:t>
      </w:r>
    </w:p>
    <w:p w:rsidR="00D60614" w:rsidRDefault="00327E88">
      <w:pPr>
        <w:numPr>
          <w:ilvl w:val="0"/>
          <w:numId w:val="4"/>
        </w:num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t xml:space="preserve">Anmälan upprättas, skickas digitalt till rektor </w:t>
      </w:r>
      <w:r>
        <w:rPr>
          <w:rFonts w:ascii="Calibri" w:eastAsia="Calibri" w:hAnsi="Calibri" w:cs="Calibri"/>
        </w:rPr>
        <w:t xml:space="preserve">som skriver under och lämnar till administratör som diarieför handlingen. Avdelningen sparar en kopia på O-katalogen för att kunna följa upp det förebyggande arbetet. </w:t>
      </w:r>
    </w:p>
    <w:p w:rsidR="00D60614" w:rsidRDefault="00327E88">
      <w:pPr>
        <w:numPr>
          <w:ilvl w:val="0"/>
          <w:numId w:val="4"/>
        </w:num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t>Åtgärderna lyfts i arbetslaget för att arbeta aktivt med åtgärderna så händelsen inte sk</w:t>
      </w:r>
      <w:r>
        <w:rPr>
          <w:rFonts w:ascii="Calibri" w:eastAsia="Calibri" w:hAnsi="Calibri" w:cs="Calibri"/>
        </w:rPr>
        <w:t>er igen.</w:t>
      </w:r>
    </w:p>
    <w:p w:rsidR="00D60614" w:rsidRDefault="00327E88">
      <w:pPr>
        <w:numPr>
          <w:ilvl w:val="0"/>
          <w:numId w:val="4"/>
        </w:numPr>
        <w:pBdr>
          <w:top w:val="nil"/>
          <w:left w:val="nil"/>
          <w:bottom w:val="nil"/>
          <w:right w:val="nil"/>
          <w:between w:val="nil"/>
        </w:pBdr>
        <w:spacing w:line="276" w:lineRule="auto"/>
        <w:ind w:right="-569"/>
        <w:rPr>
          <w:rFonts w:ascii="Calibri" w:eastAsia="Calibri" w:hAnsi="Calibri" w:cs="Calibri"/>
        </w:rPr>
      </w:pPr>
      <w:r>
        <w:rPr>
          <w:rFonts w:ascii="Calibri" w:eastAsia="Calibri" w:hAnsi="Calibri" w:cs="Calibri"/>
        </w:rPr>
        <w:t xml:space="preserve">Ev. fördjupad utredning. </w:t>
      </w:r>
    </w:p>
    <w:p w:rsidR="00D60614" w:rsidRDefault="00327E88">
      <w:pPr>
        <w:numPr>
          <w:ilvl w:val="0"/>
          <w:numId w:val="4"/>
        </w:num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Följa upp de kränkningsanmälningar som upprättas under terminen. Finns med i årshjulet.</w:t>
      </w:r>
    </w:p>
    <w:p w:rsidR="00D60614" w:rsidRDefault="00D60614">
      <w:pPr>
        <w:pBdr>
          <w:top w:val="nil"/>
          <w:left w:val="nil"/>
          <w:bottom w:val="nil"/>
          <w:right w:val="nil"/>
          <w:between w:val="nil"/>
        </w:pBdr>
        <w:spacing w:after="120" w:line="276" w:lineRule="auto"/>
        <w:ind w:right="-569"/>
        <w:rPr>
          <w:rFonts w:ascii="Calibri" w:eastAsia="Calibri" w:hAnsi="Calibri" w:cs="Calibri"/>
          <w:b/>
          <w:color w:val="000000"/>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rPr>
      </w:pPr>
      <w:r>
        <w:rPr>
          <w:rFonts w:ascii="Calibri" w:eastAsia="Calibri" w:hAnsi="Calibri" w:cs="Calibri"/>
          <w:b/>
          <w:color w:val="000000"/>
        </w:rPr>
        <w:t>Rutiner vid nätkränkningar</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rPr>
        <w:t>Vi använder samma ärendegång som vid övriga kränkningar.</w:t>
      </w:r>
    </w:p>
    <w:p w:rsidR="00D60614" w:rsidRDefault="00D60614">
      <w:pPr>
        <w:pBdr>
          <w:top w:val="nil"/>
          <w:left w:val="nil"/>
          <w:bottom w:val="nil"/>
          <w:right w:val="nil"/>
          <w:between w:val="nil"/>
        </w:pBdr>
        <w:spacing w:after="120" w:line="276" w:lineRule="auto"/>
        <w:ind w:right="-569"/>
        <w:rPr>
          <w:rFonts w:ascii="Calibri" w:eastAsia="Calibri" w:hAnsi="Calibri" w:cs="Calibri"/>
        </w:rPr>
      </w:pPr>
    </w:p>
    <w:p w:rsidR="005A20DC" w:rsidRDefault="005A20DC">
      <w:pPr>
        <w:pBdr>
          <w:top w:val="nil"/>
          <w:left w:val="nil"/>
          <w:bottom w:val="nil"/>
          <w:right w:val="nil"/>
          <w:between w:val="nil"/>
        </w:pBdr>
        <w:spacing w:after="120" w:line="276" w:lineRule="auto"/>
        <w:ind w:right="-569"/>
        <w:rPr>
          <w:rFonts w:ascii="Calibri" w:eastAsia="Calibri" w:hAnsi="Calibri" w:cs="Calibri"/>
          <w:b/>
          <w:color w:val="000000"/>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rPr>
      </w:pPr>
      <w:r>
        <w:rPr>
          <w:rFonts w:ascii="Calibri" w:eastAsia="Calibri" w:hAnsi="Calibri" w:cs="Calibri"/>
          <w:b/>
          <w:color w:val="000000"/>
        </w:rPr>
        <w:lastRenderedPageBreak/>
        <w:t>Sekretess, handläggning och dokumentation (utlämnande av dokument)</w:t>
      </w:r>
    </w:p>
    <w:p w:rsidR="00D60614" w:rsidRDefault="00327E88">
      <w:pPr>
        <w:pBdr>
          <w:top w:val="nil"/>
          <w:left w:val="nil"/>
          <w:bottom w:val="nil"/>
          <w:right w:val="nil"/>
          <w:between w:val="nil"/>
        </w:pBdr>
        <w:spacing w:after="120" w:line="276" w:lineRule="auto"/>
        <w:ind w:right="-569"/>
        <w:rPr>
          <w:rFonts w:ascii="Calibri" w:eastAsia="Calibri" w:hAnsi="Calibri" w:cs="Calibri"/>
          <w:color w:val="000000"/>
        </w:rPr>
      </w:pPr>
      <w:r>
        <w:rPr>
          <w:rFonts w:ascii="Calibri" w:eastAsia="Calibri" w:hAnsi="Calibri" w:cs="Calibri"/>
          <w:color w:val="000000"/>
        </w:rPr>
        <w:t xml:space="preserve">Anmälningar om </w:t>
      </w:r>
      <w:r>
        <w:rPr>
          <w:rFonts w:ascii="Calibri" w:eastAsia="Calibri" w:hAnsi="Calibri" w:cs="Calibri"/>
        </w:rPr>
        <w:t>kränkande behandling</w:t>
      </w:r>
      <w:r>
        <w:rPr>
          <w:rFonts w:ascii="Calibri" w:eastAsia="Calibri" w:hAnsi="Calibri" w:cs="Calibri"/>
          <w:color w:val="000000"/>
        </w:rPr>
        <w:t xml:space="preserve"> och diskriminering innehåller ofta uppgifter om elevers personliga förhållanden och omfattas därmed av sekretess. Handlingar som tillhör ärendet ska förv</w:t>
      </w:r>
      <w:r>
        <w:rPr>
          <w:rFonts w:ascii="Calibri" w:eastAsia="Calibri" w:hAnsi="Calibri" w:cs="Calibri"/>
          <w:color w:val="000000"/>
        </w:rPr>
        <w:t xml:space="preserve">aras på ett säkert sätt så att inte obehöriga får tillgång till dem. Ärendet ska diarieföras och handlingar ska efter </w:t>
      </w:r>
      <w:proofErr w:type="spellStart"/>
      <w:r>
        <w:rPr>
          <w:rFonts w:ascii="Calibri" w:eastAsia="Calibri" w:hAnsi="Calibri" w:cs="Calibri"/>
          <w:color w:val="000000"/>
        </w:rPr>
        <w:t>menprövning</w:t>
      </w:r>
      <w:proofErr w:type="spellEnd"/>
      <w:r>
        <w:rPr>
          <w:rFonts w:ascii="Calibri" w:eastAsia="Calibri" w:hAnsi="Calibri" w:cs="Calibri"/>
          <w:color w:val="000000"/>
        </w:rPr>
        <w:t xml:space="preserve"> lämnas ut om </w:t>
      </w:r>
      <w:proofErr w:type="gramStart"/>
      <w:r>
        <w:rPr>
          <w:rFonts w:ascii="Calibri" w:eastAsia="Calibri" w:hAnsi="Calibri" w:cs="Calibri"/>
          <w:color w:val="000000"/>
        </w:rPr>
        <w:t>någon</w:t>
      </w:r>
      <w:proofErr w:type="gramEnd"/>
      <w:r>
        <w:rPr>
          <w:rFonts w:ascii="Calibri" w:eastAsia="Calibri" w:hAnsi="Calibri" w:cs="Calibri"/>
          <w:color w:val="000000"/>
        </w:rPr>
        <w:t xml:space="preserve"> begär det. Vårdnadshavare får ta del av den dokumentation som upprättats kring det egna barnet. Det är trot</w:t>
      </w:r>
      <w:r>
        <w:rPr>
          <w:rFonts w:ascii="Calibri" w:eastAsia="Calibri" w:hAnsi="Calibri" w:cs="Calibri"/>
          <w:color w:val="000000"/>
        </w:rPr>
        <w:t>s sekretessen tillåtet att skicka handlingar i ärenden via kommunens mail till diariet. Ärendet i sin helhet ska förvaras i den utsatte elevens elevhälsoakt.</w:t>
      </w:r>
    </w:p>
    <w:p w:rsidR="00D60614" w:rsidRDefault="00327E88">
      <w:pPr>
        <w:keepNext/>
        <w:pBdr>
          <w:top w:val="nil"/>
          <w:left w:val="nil"/>
          <w:bottom w:val="nil"/>
          <w:right w:val="nil"/>
          <w:between w:val="nil"/>
        </w:pBdr>
        <w:spacing w:before="240" w:after="60"/>
        <w:rPr>
          <w:rFonts w:ascii="Calibri" w:eastAsia="Calibri" w:hAnsi="Calibri" w:cs="Calibri"/>
          <w:b/>
          <w:color w:val="000000"/>
          <w:sz w:val="28"/>
          <w:szCs w:val="28"/>
        </w:rPr>
      </w:pPr>
      <w:r>
        <w:rPr>
          <w:rFonts w:ascii="Calibri" w:eastAsia="Calibri" w:hAnsi="Calibri" w:cs="Calibri"/>
          <w:b/>
          <w:color w:val="000000"/>
          <w:sz w:val="28"/>
          <w:szCs w:val="28"/>
        </w:rPr>
        <w:t>DEL 4</w:t>
      </w:r>
      <w:r>
        <w:rPr>
          <w:rFonts w:ascii="Calibri" w:eastAsia="Calibri" w:hAnsi="Calibri" w:cs="Calibri"/>
          <w:b/>
          <w:color w:val="000000"/>
          <w:sz w:val="28"/>
          <w:szCs w:val="28"/>
        </w:rPr>
        <w:br/>
        <w:t>För ytterligare stöd</w:t>
      </w:r>
    </w:p>
    <w:p w:rsidR="00D60614" w:rsidRDefault="00327E88">
      <w:pPr>
        <w:pBdr>
          <w:top w:val="nil"/>
          <w:left w:val="nil"/>
          <w:bottom w:val="nil"/>
          <w:right w:val="nil"/>
          <w:between w:val="nil"/>
        </w:pBdr>
        <w:spacing w:after="120" w:line="276" w:lineRule="auto"/>
        <w:ind w:right="-569"/>
        <w:rPr>
          <w:rFonts w:ascii="Calibri" w:eastAsia="Calibri" w:hAnsi="Calibri" w:cs="Calibri"/>
          <w:color w:val="000000"/>
        </w:rPr>
      </w:pPr>
      <w:r>
        <w:rPr>
          <w:rFonts w:ascii="Calibri" w:eastAsia="Calibri" w:hAnsi="Calibri" w:cs="Calibri"/>
          <w:color w:val="000000"/>
        </w:rPr>
        <w:t>Barn, elever och vårdnadshavare ska få information om hur man anmäler k</w:t>
      </w:r>
      <w:r>
        <w:rPr>
          <w:rFonts w:ascii="Calibri" w:eastAsia="Calibri" w:hAnsi="Calibri" w:cs="Calibri"/>
          <w:color w:val="000000"/>
        </w:rPr>
        <w:t>ränkningar och diskriminering som sker i och i samband med verksamheten. Denna sida kan delas ut till elever och föräldrar.</w:t>
      </w:r>
    </w:p>
    <w:p w:rsidR="00D60614" w:rsidRDefault="00D60614">
      <w:pPr>
        <w:pBdr>
          <w:top w:val="nil"/>
          <w:left w:val="nil"/>
          <w:bottom w:val="nil"/>
          <w:right w:val="nil"/>
          <w:between w:val="nil"/>
        </w:pBdr>
        <w:spacing w:after="120" w:line="276" w:lineRule="auto"/>
        <w:ind w:right="-569"/>
        <w:rPr>
          <w:rFonts w:ascii="Calibri" w:eastAsia="Calibri" w:hAnsi="Calibri" w:cs="Calibri"/>
          <w:b/>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rPr>
      </w:pPr>
      <w:r>
        <w:rPr>
          <w:rFonts w:ascii="Calibri" w:eastAsia="Calibri" w:hAnsi="Calibri" w:cs="Calibri"/>
          <w:b/>
          <w:color w:val="000000"/>
        </w:rPr>
        <w:t xml:space="preserve">Så här informeras vårdnadshavare </w:t>
      </w:r>
    </w:p>
    <w:p w:rsidR="00D60614" w:rsidRDefault="00327E88">
      <w:pPr>
        <w:pBdr>
          <w:top w:val="nil"/>
          <w:left w:val="nil"/>
          <w:bottom w:val="nil"/>
          <w:right w:val="nil"/>
          <w:between w:val="nil"/>
        </w:pBdr>
        <w:spacing w:after="120" w:line="276" w:lineRule="auto"/>
        <w:ind w:right="-569"/>
        <w:rPr>
          <w:rFonts w:ascii="Calibri" w:eastAsia="Calibri" w:hAnsi="Calibri" w:cs="Calibri"/>
          <w:b/>
        </w:rPr>
      </w:pPr>
      <w:r>
        <w:rPr>
          <w:rFonts w:ascii="Calibri" w:eastAsia="Calibri" w:hAnsi="Calibri" w:cs="Calibri"/>
        </w:rPr>
        <w:t>Planen lämnas ut digitalt till alla vårdnadshavare i samband med läsårsstart.</w:t>
      </w:r>
    </w:p>
    <w:p w:rsidR="00D60614" w:rsidRDefault="00D60614">
      <w:pPr>
        <w:pBdr>
          <w:top w:val="nil"/>
          <w:left w:val="nil"/>
          <w:bottom w:val="nil"/>
          <w:right w:val="nil"/>
          <w:between w:val="nil"/>
        </w:pBdr>
        <w:spacing w:after="120" w:line="276" w:lineRule="auto"/>
        <w:ind w:right="-569"/>
        <w:rPr>
          <w:rFonts w:ascii="Calibri" w:eastAsia="Calibri" w:hAnsi="Calibri" w:cs="Calibri"/>
          <w:b/>
        </w:rPr>
      </w:pPr>
    </w:p>
    <w:p w:rsidR="00D60614" w:rsidRDefault="00327E88">
      <w:pPr>
        <w:pBdr>
          <w:top w:val="nil"/>
          <w:left w:val="nil"/>
          <w:bottom w:val="nil"/>
          <w:right w:val="nil"/>
          <w:between w:val="nil"/>
        </w:pBdr>
        <w:spacing w:line="276" w:lineRule="auto"/>
        <w:ind w:right="-569"/>
        <w:rPr>
          <w:rFonts w:ascii="Calibri" w:eastAsia="Calibri" w:hAnsi="Calibri" w:cs="Calibri"/>
          <w:color w:val="1D1D1B"/>
        </w:rPr>
      </w:pPr>
      <w:r>
        <w:rPr>
          <w:rFonts w:ascii="Calibri" w:eastAsia="Calibri" w:hAnsi="Calibri" w:cs="Calibri"/>
          <w:b/>
          <w:color w:val="1D1D1B"/>
        </w:rPr>
        <w:t xml:space="preserve">Presentation av trygghetsteamet </w:t>
      </w:r>
      <w:r>
        <w:rPr>
          <w:rFonts w:ascii="Calibri" w:eastAsia="Calibri" w:hAnsi="Calibri" w:cs="Calibri"/>
          <w:b/>
          <w:color w:val="1D1D1B"/>
        </w:rPr>
        <w:t>(Likabehandlingsgruppen)</w:t>
      </w:r>
    </w:p>
    <w:p w:rsidR="00D60614" w:rsidRDefault="00327E88">
      <w:pPr>
        <w:pBdr>
          <w:top w:val="nil"/>
          <w:left w:val="nil"/>
          <w:bottom w:val="nil"/>
          <w:right w:val="nil"/>
          <w:between w:val="nil"/>
        </w:pBdr>
        <w:spacing w:line="276" w:lineRule="auto"/>
        <w:ind w:right="-569"/>
        <w:rPr>
          <w:rFonts w:ascii="Calibri" w:eastAsia="Calibri" w:hAnsi="Calibri" w:cs="Calibri"/>
          <w:color w:val="1D1D1B"/>
        </w:rPr>
      </w:pPr>
      <w:r>
        <w:rPr>
          <w:rFonts w:ascii="Calibri" w:eastAsia="Calibri" w:hAnsi="Calibri" w:cs="Calibri"/>
          <w:color w:val="1D1D1B"/>
        </w:rPr>
        <w:t xml:space="preserve">Ingela </w:t>
      </w:r>
      <w:proofErr w:type="spellStart"/>
      <w:r>
        <w:rPr>
          <w:rFonts w:ascii="Calibri" w:eastAsia="Calibri" w:hAnsi="Calibri" w:cs="Calibri"/>
          <w:color w:val="1D1D1B"/>
        </w:rPr>
        <w:t>Rosenvik</w:t>
      </w:r>
      <w:proofErr w:type="spellEnd"/>
      <w:r>
        <w:rPr>
          <w:rFonts w:ascii="Calibri" w:eastAsia="Calibri" w:hAnsi="Calibri" w:cs="Calibri"/>
          <w:color w:val="1D1D1B"/>
        </w:rPr>
        <w:t xml:space="preserve">: </w:t>
      </w:r>
      <w:hyperlink r:id="rId13">
        <w:r>
          <w:rPr>
            <w:rFonts w:ascii="Calibri" w:eastAsia="Calibri" w:hAnsi="Calibri" w:cs="Calibri"/>
            <w:color w:val="1155CC"/>
            <w:u w:val="single"/>
          </w:rPr>
          <w:t>ingela.rosenvik@norrkoping.se</w:t>
        </w:r>
      </w:hyperlink>
    </w:p>
    <w:p w:rsidR="00D60614" w:rsidRDefault="00327E88">
      <w:pPr>
        <w:pBdr>
          <w:top w:val="nil"/>
          <w:left w:val="nil"/>
          <w:bottom w:val="nil"/>
          <w:right w:val="nil"/>
          <w:between w:val="nil"/>
        </w:pBdr>
        <w:spacing w:line="276" w:lineRule="auto"/>
        <w:ind w:right="-569"/>
        <w:rPr>
          <w:rFonts w:ascii="Calibri" w:eastAsia="Calibri" w:hAnsi="Calibri" w:cs="Calibri"/>
          <w:color w:val="1D1D1B"/>
        </w:rPr>
      </w:pPr>
      <w:r>
        <w:rPr>
          <w:rFonts w:ascii="Calibri" w:eastAsia="Calibri" w:hAnsi="Calibri" w:cs="Calibri"/>
          <w:color w:val="1D1D1B"/>
        </w:rPr>
        <w:t xml:space="preserve">Veronica Lennartsson: </w:t>
      </w:r>
      <w:hyperlink r:id="rId14">
        <w:r>
          <w:rPr>
            <w:rFonts w:ascii="Calibri" w:eastAsia="Calibri" w:hAnsi="Calibri" w:cs="Calibri"/>
            <w:color w:val="1155CC"/>
            <w:u w:val="single"/>
          </w:rPr>
          <w:t>veronica.lenn</w:t>
        </w:r>
        <w:r>
          <w:rPr>
            <w:rFonts w:ascii="Calibri" w:eastAsia="Calibri" w:hAnsi="Calibri" w:cs="Calibri"/>
            <w:color w:val="1155CC"/>
            <w:u w:val="single"/>
          </w:rPr>
          <w:t>artsson@norrkoping.se</w:t>
        </w:r>
      </w:hyperlink>
    </w:p>
    <w:p w:rsidR="00D60614" w:rsidRDefault="00327E88">
      <w:pPr>
        <w:pBdr>
          <w:top w:val="nil"/>
          <w:left w:val="nil"/>
          <w:bottom w:val="nil"/>
          <w:right w:val="nil"/>
          <w:between w:val="nil"/>
        </w:pBdr>
        <w:spacing w:line="276" w:lineRule="auto"/>
        <w:ind w:right="-569"/>
        <w:rPr>
          <w:rFonts w:ascii="Calibri" w:eastAsia="Calibri" w:hAnsi="Calibri" w:cs="Calibri"/>
          <w:color w:val="1D1D1B"/>
        </w:rPr>
      </w:pPr>
      <w:r>
        <w:rPr>
          <w:rFonts w:ascii="Calibri" w:eastAsia="Calibri" w:hAnsi="Calibri" w:cs="Calibri"/>
          <w:color w:val="1D1D1B"/>
        </w:rPr>
        <w:t xml:space="preserve">Biträdande rektor Anki Jarl: </w:t>
      </w:r>
      <w:hyperlink r:id="rId15">
        <w:r>
          <w:rPr>
            <w:rFonts w:ascii="Calibri" w:eastAsia="Calibri" w:hAnsi="Calibri" w:cs="Calibri"/>
            <w:color w:val="1155CC"/>
            <w:u w:val="single"/>
          </w:rPr>
          <w:t>annkatrin.jarl@norrkoping.se</w:t>
        </w:r>
      </w:hyperlink>
    </w:p>
    <w:p w:rsidR="00D60614" w:rsidRDefault="00D60614">
      <w:pPr>
        <w:pBdr>
          <w:top w:val="nil"/>
          <w:left w:val="nil"/>
          <w:bottom w:val="nil"/>
          <w:right w:val="nil"/>
          <w:between w:val="nil"/>
        </w:pBdr>
        <w:spacing w:line="276" w:lineRule="auto"/>
        <w:ind w:right="-569"/>
        <w:rPr>
          <w:rFonts w:ascii="Calibri" w:eastAsia="Calibri" w:hAnsi="Calibri" w:cs="Calibri"/>
          <w:highlight w:val="lightGray"/>
        </w:rPr>
      </w:pPr>
    </w:p>
    <w:p w:rsidR="00D60614" w:rsidRDefault="00D60614">
      <w:pPr>
        <w:pBdr>
          <w:top w:val="nil"/>
          <w:left w:val="nil"/>
          <w:bottom w:val="nil"/>
          <w:right w:val="nil"/>
          <w:between w:val="nil"/>
        </w:pBdr>
        <w:spacing w:after="120" w:line="276" w:lineRule="auto"/>
        <w:ind w:right="-569"/>
        <w:rPr>
          <w:rFonts w:ascii="Calibri" w:eastAsia="Calibri" w:hAnsi="Calibri" w:cs="Calibri"/>
          <w:b/>
          <w:color w:val="000000"/>
        </w:rPr>
      </w:pPr>
    </w:p>
    <w:p w:rsidR="00D60614" w:rsidRDefault="00327E8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Barn- och Elevombudet i Norrköpings kommun</w:t>
      </w:r>
    </w:p>
    <w:p w:rsidR="00D60614" w:rsidRDefault="00327E88">
      <w:pPr>
        <w:pBdr>
          <w:top w:val="nil"/>
          <w:left w:val="nil"/>
          <w:bottom w:val="nil"/>
          <w:right w:val="nil"/>
          <w:between w:val="nil"/>
        </w:pBdr>
        <w:rPr>
          <w:rFonts w:ascii="Calibri" w:eastAsia="Calibri" w:hAnsi="Calibri" w:cs="Calibri"/>
          <w:b/>
          <w:color w:val="000000"/>
        </w:rPr>
      </w:pPr>
      <w:r>
        <w:rPr>
          <w:rFonts w:ascii="Calibri" w:eastAsia="Calibri" w:hAnsi="Calibri" w:cs="Calibri"/>
          <w:color w:val="000000"/>
        </w:rPr>
        <w:t>Om du ditt barn eller någon annan har utsatts för kränkande behandling ska d</w:t>
      </w:r>
      <w:r>
        <w:rPr>
          <w:rFonts w:ascii="Calibri" w:eastAsia="Calibri" w:hAnsi="Calibri" w:cs="Calibri"/>
          <w:color w:val="000000"/>
        </w:rPr>
        <w:t xml:space="preserve">u kontakta den som är ansvarig för verksamheten, till exempel rektor/chef. Behöver du ytterligare hjälp kan du vända dig till </w:t>
      </w:r>
      <w:proofErr w:type="spellStart"/>
      <w:r>
        <w:rPr>
          <w:rFonts w:ascii="Calibri" w:eastAsia="Calibri" w:hAnsi="Calibri" w:cs="Calibri"/>
          <w:color w:val="000000"/>
        </w:rPr>
        <w:t>BeoN</w:t>
      </w:r>
      <w:proofErr w:type="spellEnd"/>
      <w:r>
        <w:rPr>
          <w:rFonts w:ascii="Calibri" w:eastAsia="Calibri" w:hAnsi="Calibri" w:cs="Calibri"/>
          <w:color w:val="000000"/>
        </w:rPr>
        <w:t>, Barn- och elevombudet i Norrköpings kommun</w:t>
      </w:r>
      <w:r>
        <w:rPr>
          <w:rFonts w:ascii="Calibri" w:eastAsia="Calibri" w:hAnsi="Calibri" w:cs="Calibri"/>
        </w:rPr>
        <w:t>.</w:t>
      </w:r>
    </w:p>
    <w:p w:rsidR="00D60614" w:rsidRDefault="00D60614">
      <w:pPr>
        <w:pBdr>
          <w:top w:val="nil"/>
          <w:left w:val="nil"/>
          <w:bottom w:val="nil"/>
          <w:right w:val="nil"/>
          <w:between w:val="nil"/>
        </w:pBdr>
        <w:spacing w:after="120" w:line="276" w:lineRule="auto"/>
        <w:ind w:right="-569"/>
        <w:rPr>
          <w:rFonts w:ascii="Calibri" w:eastAsia="Calibri" w:hAnsi="Calibri" w:cs="Calibri"/>
          <w:b/>
          <w:color w:val="000000"/>
        </w:rPr>
      </w:pP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rPr>
      </w:pPr>
      <w:r>
        <w:rPr>
          <w:rFonts w:ascii="Calibri" w:eastAsia="Calibri" w:hAnsi="Calibri" w:cs="Calibri"/>
          <w:b/>
          <w:color w:val="000000"/>
        </w:rPr>
        <w:t>Vad kan man göra hemma?</w:t>
      </w:r>
    </w:p>
    <w:p w:rsidR="00D60614" w:rsidRDefault="00327E88">
      <w:pPr>
        <w:spacing w:after="160" w:line="259" w:lineRule="auto"/>
        <w:rPr>
          <w:rFonts w:ascii="Calibri" w:eastAsia="Calibri" w:hAnsi="Calibri" w:cs="Calibri"/>
        </w:rPr>
      </w:pPr>
      <w:r>
        <w:rPr>
          <w:rFonts w:ascii="Calibri" w:eastAsia="Calibri" w:hAnsi="Calibri" w:cs="Calibri"/>
        </w:rPr>
        <w:t xml:space="preserve">Det är av stor betydelse är att hemmet och verksamheten har en öppen dialog och känner stöd och förtroende för varandra. Vårdnadshavare bör prata med barnet/eleven hemma, vara lyhörd och uppmärksam på eventuella signaler. Vid minsta misstanke om att något </w:t>
      </w:r>
      <w:r>
        <w:rPr>
          <w:rFonts w:ascii="Calibri" w:eastAsia="Calibri" w:hAnsi="Calibri" w:cs="Calibri"/>
        </w:rPr>
        <w:t>inte är som det ska vara bör personal i verksamheten skyndsamt kontaktas.</w:t>
      </w: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sz w:val="28"/>
          <w:szCs w:val="28"/>
        </w:rPr>
      </w:pPr>
      <w:bookmarkStart w:id="1" w:name="_GoBack"/>
      <w:bookmarkEnd w:id="1"/>
      <w:r>
        <w:rPr>
          <w:rFonts w:ascii="Calibri" w:eastAsia="Calibri" w:hAnsi="Calibri" w:cs="Calibri"/>
          <w:b/>
          <w:color w:val="000000"/>
          <w:sz w:val="28"/>
          <w:szCs w:val="28"/>
        </w:rPr>
        <w:lastRenderedPageBreak/>
        <w:t>Referenser</w:t>
      </w:r>
    </w:p>
    <w:p w:rsidR="00D60614" w:rsidRDefault="00327E88">
      <w:pPr>
        <w:pBdr>
          <w:top w:val="nil"/>
          <w:left w:val="nil"/>
          <w:bottom w:val="nil"/>
          <w:right w:val="nil"/>
          <w:between w:val="nil"/>
        </w:pBdr>
        <w:spacing w:after="120" w:line="276" w:lineRule="auto"/>
        <w:ind w:right="-569"/>
        <w:rPr>
          <w:rFonts w:ascii="Calibri" w:eastAsia="Calibri" w:hAnsi="Calibri" w:cs="Calibri"/>
        </w:rPr>
      </w:pPr>
      <w:r>
        <w:rPr>
          <w:rFonts w:ascii="Calibri" w:eastAsia="Calibri" w:hAnsi="Calibri" w:cs="Calibri"/>
          <w:color w:val="000000"/>
        </w:rPr>
        <w:t>Skolverkets Allmänna råd ”Arbetet mot diskriminering och kränkande behandling” 2014</w:t>
      </w:r>
      <w:r>
        <w:rPr>
          <w:rFonts w:ascii="Calibri" w:eastAsia="Calibri" w:hAnsi="Calibri" w:cs="Calibri"/>
          <w:color w:val="000000"/>
        </w:rPr>
        <w:br/>
        <w:t>Skollagen 2010:800</w:t>
      </w:r>
      <w:r>
        <w:rPr>
          <w:rFonts w:ascii="Calibri" w:eastAsia="Calibri" w:hAnsi="Calibri" w:cs="Calibri"/>
          <w:color w:val="000000"/>
        </w:rPr>
        <w:br/>
        <w:t xml:space="preserve">Diskrimineringslagen 2008:567 </w:t>
      </w:r>
    </w:p>
    <w:p w:rsidR="00D60614" w:rsidRDefault="00327E88">
      <w:pPr>
        <w:pBdr>
          <w:top w:val="nil"/>
          <w:left w:val="nil"/>
          <w:bottom w:val="nil"/>
          <w:right w:val="nil"/>
          <w:between w:val="nil"/>
        </w:pBdr>
        <w:spacing w:after="120" w:line="276" w:lineRule="auto"/>
        <w:ind w:right="-569"/>
        <w:rPr>
          <w:rFonts w:ascii="Calibri" w:eastAsia="Calibri" w:hAnsi="Calibri" w:cs="Calibri"/>
          <w:b/>
          <w:color w:val="000000"/>
          <w:sz w:val="28"/>
          <w:szCs w:val="28"/>
        </w:rPr>
      </w:pPr>
      <w:r>
        <w:rPr>
          <w:rFonts w:ascii="Calibri" w:eastAsia="Calibri" w:hAnsi="Calibri" w:cs="Calibri"/>
          <w:b/>
          <w:sz w:val="28"/>
          <w:szCs w:val="28"/>
        </w:rPr>
        <w:t>Bilaga 1</w:t>
      </w:r>
    </w:p>
    <w:p w:rsidR="00D60614" w:rsidRDefault="00327E88">
      <w:pPr>
        <w:keepNext/>
        <w:pBdr>
          <w:top w:val="nil"/>
          <w:left w:val="nil"/>
          <w:bottom w:val="nil"/>
          <w:right w:val="nil"/>
          <w:between w:val="nil"/>
        </w:pBdr>
        <w:spacing w:before="240" w:after="60"/>
        <w:rPr>
          <w:rFonts w:ascii="Calibri" w:eastAsia="Calibri" w:hAnsi="Calibri" w:cs="Calibri"/>
          <w:color w:val="000000"/>
          <w:sz w:val="26"/>
          <w:szCs w:val="26"/>
        </w:rPr>
      </w:pPr>
      <w:r>
        <w:rPr>
          <w:rFonts w:ascii="Calibri" w:eastAsia="Calibri" w:hAnsi="Calibri" w:cs="Calibri"/>
          <w:color w:val="000000"/>
          <w:sz w:val="26"/>
          <w:szCs w:val="26"/>
        </w:rPr>
        <w:t>Lagstiftning</w:t>
      </w:r>
    </w:p>
    <w:p w:rsidR="00D60614" w:rsidRDefault="00327E88">
      <w:pPr>
        <w:spacing w:after="160" w:line="259" w:lineRule="auto"/>
        <w:rPr>
          <w:rFonts w:ascii="Calibri" w:eastAsia="Calibri" w:hAnsi="Calibri" w:cs="Calibri"/>
          <w:sz w:val="26"/>
          <w:szCs w:val="26"/>
        </w:rPr>
      </w:pPr>
      <w:r>
        <w:rPr>
          <w:rFonts w:ascii="Calibri" w:eastAsia="Calibri" w:hAnsi="Calibri" w:cs="Calibri"/>
          <w:sz w:val="26"/>
          <w:szCs w:val="26"/>
        </w:rPr>
        <w:t>Skollagen 2010:800</w:t>
      </w:r>
    </w:p>
    <w:p w:rsidR="00D60614" w:rsidRDefault="00327E88">
      <w:pPr>
        <w:spacing w:after="160" w:line="259" w:lineRule="auto"/>
        <w:rPr>
          <w:rFonts w:ascii="Calibri" w:eastAsia="Calibri" w:hAnsi="Calibri" w:cs="Calibri"/>
          <w:sz w:val="22"/>
          <w:szCs w:val="22"/>
        </w:rPr>
      </w:pPr>
      <w:r>
        <w:rPr>
          <w:rFonts w:ascii="Calibri" w:eastAsia="Calibri" w:hAnsi="Calibri" w:cs="Calibri"/>
          <w:sz w:val="22"/>
          <w:szCs w:val="22"/>
        </w:rPr>
        <w:t>Huvudmannen ska se till att det inom ramen för varje särskild verksamhet bedrivs ett målinriktat arbete för att motverka kränkande behandling av barn och elever. Huvudmannen ska se till att det genomförs åtgärder för att förebygga och fö</w:t>
      </w:r>
      <w:r>
        <w:rPr>
          <w:rFonts w:ascii="Calibri" w:eastAsia="Calibri" w:hAnsi="Calibri" w:cs="Calibri"/>
          <w:sz w:val="22"/>
          <w:szCs w:val="22"/>
        </w:rPr>
        <w:t>rhindra att barn och elever utsätts för kränkande behandling. Huvudmannen ska se till att det varje år upprättas en plan med en översikt över de åtgärder som behövs för att förebygga och förhindra kränkande behandling av barn och elever. Planen ska innehål</w:t>
      </w:r>
      <w:r>
        <w:rPr>
          <w:rFonts w:ascii="Calibri" w:eastAsia="Calibri" w:hAnsi="Calibri" w:cs="Calibri"/>
          <w:sz w:val="22"/>
          <w:szCs w:val="22"/>
        </w:rPr>
        <w:t xml:space="preserve">la en redogörelse för vilka av dessa åtgärder som avses att påbörjas eller genomföras under det kommande året. En redogörelse för hur de planerade åtgärderna har genomförts ska tas in i efterföljande års plan. Huvudmannen eller personalen får inte utsätta </w:t>
      </w:r>
      <w:r>
        <w:rPr>
          <w:rFonts w:ascii="Calibri" w:eastAsia="Calibri" w:hAnsi="Calibri" w:cs="Calibri"/>
          <w:sz w:val="22"/>
          <w:szCs w:val="22"/>
        </w:rPr>
        <w:t>ett barn eller en elev för kränkande behandling.</w:t>
      </w:r>
    </w:p>
    <w:p w:rsidR="00D60614" w:rsidRDefault="00327E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En lärare, förskollärare eller annan personal som får kännedom om att ett barn eller en elev anser sig ha blivit utsatt för kränkande behandling i samband med verksamheten är skyldig att anmäla detta till f</w:t>
      </w:r>
      <w:r>
        <w:rPr>
          <w:rFonts w:ascii="Calibri" w:eastAsia="Calibri" w:hAnsi="Calibri" w:cs="Calibri"/>
          <w:color w:val="000000"/>
          <w:sz w:val="22"/>
          <w:szCs w:val="22"/>
        </w:rPr>
        <w:t>örskolechefen eller rektorn. En förskolechef eller rektor som får kännedom om att ett barn eller en elev anser sig ha blivit utsatt för kränkande behandling i samband med verksamheten är skyldig att anmäla detta till huvudmannen. Huvudmannen är skyldig att</w:t>
      </w:r>
      <w:r>
        <w:rPr>
          <w:rFonts w:ascii="Calibri" w:eastAsia="Calibri" w:hAnsi="Calibri" w:cs="Calibri"/>
          <w:color w:val="000000"/>
          <w:sz w:val="22"/>
          <w:szCs w:val="22"/>
        </w:rPr>
        <w:t xml:space="preserve"> skyndsamt utreda omständigheterna kring de uppgivna kränkningarna och i förekommande fall vidta de åtgärder som skäligen kan krävas för att förhindra kränkande behandling i framtiden.</w:t>
      </w:r>
    </w:p>
    <w:p w:rsidR="00D60614" w:rsidRDefault="00327E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Första stycket första och andra meningarna ska tillämpas på motsvarande</w:t>
      </w:r>
      <w:r>
        <w:rPr>
          <w:rFonts w:ascii="Calibri" w:eastAsia="Calibri" w:hAnsi="Calibri" w:cs="Calibri"/>
          <w:color w:val="000000"/>
          <w:sz w:val="22"/>
          <w:szCs w:val="22"/>
        </w:rPr>
        <w:t xml:space="preserve"> sätt om ett barn eller en elev anser sig ha blivit utsatt för trakasserier eller sexuella trakasserier på sätt som avses i diskrimineringslagen (2008:567).</w:t>
      </w:r>
    </w:p>
    <w:p w:rsidR="00D60614" w:rsidRDefault="00327E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För verksamhet som avses i 25 kap. och för fritidshem som inte är integrerade med en skolenhet elle</w:t>
      </w:r>
      <w:r>
        <w:rPr>
          <w:rFonts w:ascii="Calibri" w:eastAsia="Calibri" w:hAnsi="Calibri" w:cs="Calibri"/>
          <w:color w:val="000000"/>
          <w:sz w:val="22"/>
          <w:szCs w:val="22"/>
        </w:rPr>
        <w:t xml:space="preserve">r </w:t>
      </w:r>
      <w:proofErr w:type="spellStart"/>
      <w:r>
        <w:rPr>
          <w:rFonts w:ascii="Calibri" w:eastAsia="Calibri" w:hAnsi="Calibri" w:cs="Calibri"/>
          <w:color w:val="000000"/>
          <w:sz w:val="22"/>
          <w:szCs w:val="22"/>
        </w:rPr>
        <w:t>förskoleenhet</w:t>
      </w:r>
      <w:proofErr w:type="spellEnd"/>
      <w:r>
        <w:rPr>
          <w:rFonts w:ascii="Calibri" w:eastAsia="Calibri" w:hAnsi="Calibri" w:cs="Calibri"/>
          <w:color w:val="000000"/>
          <w:sz w:val="22"/>
          <w:szCs w:val="22"/>
        </w:rPr>
        <w:t xml:space="preserve"> gäller första och andra styckena för den personal som huvudmannen utser.</w:t>
      </w:r>
    </w:p>
    <w:p w:rsidR="00D60614" w:rsidRDefault="00327E8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Huvudmannen eller personalen får inte utsätta ett barn eller en elev för repressalier på grund av att barnet eller eleven medverkat i en utredning enligt detta kapitel</w:t>
      </w:r>
      <w:r>
        <w:rPr>
          <w:rFonts w:ascii="Calibri" w:eastAsia="Calibri" w:hAnsi="Calibri" w:cs="Calibri"/>
          <w:color w:val="000000"/>
          <w:sz w:val="22"/>
          <w:szCs w:val="22"/>
        </w:rPr>
        <w:t xml:space="preserve"> eller anmält eller påtalat att någon handlat i strid med bestämmelserna i kapitlet.</w:t>
      </w:r>
    </w:p>
    <w:p w:rsidR="00D60614" w:rsidRDefault="00327E88">
      <w:pPr>
        <w:pBdr>
          <w:top w:val="nil"/>
          <w:left w:val="nil"/>
          <w:bottom w:val="nil"/>
          <w:right w:val="nil"/>
          <w:between w:val="nil"/>
        </w:pBdr>
        <w:jc w:val="right"/>
        <w:rPr>
          <w:rFonts w:ascii="Calibri" w:eastAsia="Calibri" w:hAnsi="Calibri" w:cs="Calibri"/>
          <w:color w:val="000000"/>
        </w:rPr>
      </w:pPr>
      <w:r>
        <w:rPr>
          <w:rFonts w:ascii="Calibri" w:eastAsia="Calibri" w:hAnsi="Calibri" w:cs="Calibri"/>
          <w:b/>
          <w:color w:val="000000"/>
          <w:sz w:val="20"/>
          <w:szCs w:val="20"/>
        </w:rPr>
        <w:t xml:space="preserve">Skollagen 6 Kap 6-11§§ </w:t>
      </w:r>
    </w:p>
    <w:p w:rsidR="00D60614" w:rsidRDefault="00327E88">
      <w:pPr>
        <w:keepNext/>
        <w:pBdr>
          <w:top w:val="nil"/>
          <w:left w:val="nil"/>
          <w:bottom w:val="nil"/>
          <w:right w:val="nil"/>
          <w:between w:val="nil"/>
        </w:pBdr>
        <w:spacing w:before="240" w:after="60"/>
        <w:rPr>
          <w:rFonts w:ascii="Calibri" w:eastAsia="Calibri" w:hAnsi="Calibri" w:cs="Calibri"/>
          <w:color w:val="000000"/>
          <w:sz w:val="26"/>
          <w:szCs w:val="26"/>
        </w:rPr>
      </w:pPr>
      <w:r>
        <w:rPr>
          <w:rFonts w:ascii="Calibri" w:eastAsia="Calibri" w:hAnsi="Calibri" w:cs="Calibri"/>
          <w:color w:val="000000"/>
          <w:sz w:val="26"/>
          <w:szCs w:val="26"/>
        </w:rPr>
        <w:t xml:space="preserve">Diskrimineringslagen 2008:567 </w:t>
      </w:r>
    </w:p>
    <w:p w:rsidR="00D60614" w:rsidRDefault="00327E88">
      <w:pPr>
        <w:spacing w:before="280" w:after="280"/>
        <w:rPr>
          <w:rFonts w:ascii="Calibri" w:eastAsia="Calibri" w:hAnsi="Calibri" w:cs="Calibri"/>
          <w:sz w:val="22"/>
          <w:szCs w:val="22"/>
        </w:rPr>
      </w:pPr>
      <w:r>
        <w:rPr>
          <w:rFonts w:ascii="Calibri" w:eastAsia="Calibri" w:hAnsi="Calibri" w:cs="Calibri"/>
          <w:b/>
          <w:sz w:val="22"/>
          <w:szCs w:val="22"/>
        </w:rPr>
        <w:t>4 §</w:t>
      </w:r>
      <w:r>
        <w:rPr>
          <w:rFonts w:ascii="Calibri" w:eastAsia="Calibri" w:hAnsi="Calibri" w:cs="Calibri"/>
          <w:sz w:val="22"/>
          <w:szCs w:val="22"/>
        </w:rPr>
        <w:t xml:space="preserve"> I denna lag avses med diskriminering</w:t>
      </w:r>
      <w:r>
        <w:rPr>
          <w:rFonts w:ascii="Calibri" w:eastAsia="Calibri" w:hAnsi="Calibri" w:cs="Calibri"/>
          <w:sz w:val="22"/>
          <w:szCs w:val="22"/>
        </w:rPr>
        <w:br/>
      </w:r>
      <w:r>
        <w:rPr>
          <w:rFonts w:ascii="Calibri" w:eastAsia="Calibri" w:hAnsi="Calibri" w:cs="Calibri"/>
          <w:sz w:val="22"/>
          <w:szCs w:val="22"/>
        </w:rPr>
        <w:t xml:space="preserve">1. direkt diskriminering: att någon missgynnas genom att behandlas sämre än någon annan behandlas, har behandlats eller skulle ha behandlats i en jämförbar situation, om missgynnandet har samband med kön, könsöverskridande identitet eller uttryck, etnisk </w:t>
      </w:r>
      <w:r>
        <w:rPr>
          <w:rFonts w:ascii="Calibri" w:eastAsia="Calibri" w:hAnsi="Calibri" w:cs="Calibri"/>
          <w:sz w:val="22"/>
          <w:szCs w:val="22"/>
        </w:rPr>
        <w:lastRenderedPageBreak/>
        <w:t>t</w:t>
      </w:r>
      <w:r>
        <w:rPr>
          <w:rFonts w:ascii="Calibri" w:eastAsia="Calibri" w:hAnsi="Calibri" w:cs="Calibri"/>
          <w:sz w:val="22"/>
          <w:szCs w:val="22"/>
        </w:rPr>
        <w:t>illhörighet, religion eller annan trosuppfattning, funktionsnedsättning, sexuell läggning eller ålder,</w:t>
      </w:r>
      <w:r>
        <w:rPr>
          <w:rFonts w:ascii="Calibri" w:eastAsia="Calibri" w:hAnsi="Calibri" w:cs="Calibri"/>
          <w:sz w:val="22"/>
          <w:szCs w:val="22"/>
        </w:rPr>
        <w:br/>
        <w:t>2. indirekt diskriminering: att någon missgynnas genom tillämpning av en bestämmelse, ett kriterium eller ett förfaringssätt som framstår som neutralt me</w:t>
      </w:r>
      <w:r>
        <w:rPr>
          <w:rFonts w:ascii="Calibri" w:eastAsia="Calibri" w:hAnsi="Calibri" w:cs="Calibri"/>
          <w:sz w:val="22"/>
          <w:szCs w:val="22"/>
        </w:rPr>
        <w:t>n som kan komma att särskilt missgynna personer med visst kön, viss könsöverskridande identitet eller uttryck, viss etnisk tillhörighet, viss religion eller annan trosuppfattning, viss funktionsnedsättning, viss sexuell läggning eller viss ålder, såvida in</w:t>
      </w:r>
      <w:r>
        <w:rPr>
          <w:rFonts w:ascii="Calibri" w:eastAsia="Calibri" w:hAnsi="Calibri" w:cs="Calibri"/>
          <w:sz w:val="22"/>
          <w:szCs w:val="22"/>
        </w:rPr>
        <w:t>te bestämmelsen, kriteriet eller förfaringssättet har ett berättigat syfte och de medel som används är lämpliga och nödvändiga för att uppnå syftet,</w:t>
      </w:r>
      <w:r>
        <w:rPr>
          <w:rFonts w:ascii="Calibri" w:eastAsia="Calibri" w:hAnsi="Calibri" w:cs="Calibri"/>
          <w:sz w:val="22"/>
          <w:szCs w:val="22"/>
        </w:rPr>
        <w:br/>
        <w:t>3. bristande tillgänglighet: att en person med en funktionsnedsättning missgynnas genom att sådana åtgärder</w:t>
      </w:r>
      <w:r>
        <w:rPr>
          <w:rFonts w:ascii="Calibri" w:eastAsia="Calibri" w:hAnsi="Calibri" w:cs="Calibri"/>
          <w:sz w:val="22"/>
          <w:szCs w:val="22"/>
        </w:rPr>
        <w:t xml:space="preserve"> för tillgänglighet inte har vidtagits för att den personen ska komma i en jämförbar situation med personer utan denna funktionsnedsättning som är skäliga utifrån krav på tillgänglighet i lag och annan författning, och med hänsyn till</w:t>
      </w:r>
      <w:r>
        <w:rPr>
          <w:rFonts w:ascii="Calibri" w:eastAsia="Calibri" w:hAnsi="Calibri" w:cs="Calibri"/>
          <w:sz w:val="22"/>
          <w:szCs w:val="22"/>
        </w:rPr>
        <w:br/>
        <w:t>- de ekonomiska och p</w:t>
      </w:r>
      <w:r>
        <w:rPr>
          <w:rFonts w:ascii="Calibri" w:eastAsia="Calibri" w:hAnsi="Calibri" w:cs="Calibri"/>
          <w:sz w:val="22"/>
          <w:szCs w:val="22"/>
        </w:rPr>
        <w:t>raktiska förutsättningarna,</w:t>
      </w:r>
      <w:r>
        <w:rPr>
          <w:rFonts w:ascii="Calibri" w:eastAsia="Calibri" w:hAnsi="Calibri" w:cs="Calibri"/>
          <w:sz w:val="22"/>
          <w:szCs w:val="22"/>
        </w:rPr>
        <w:br/>
        <w:t>- varaktigheten och omfattningen av förhållandet eller kontakten mellan verksamhetsutövaren och den enskilde, samt</w:t>
      </w:r>
      <w:r>
        <w:rPr>
          <w:rFonts w:ascii="Calibri" w:eastAsia="Calibri" w:hAnsi="Calibri" w:cs="Calibri"/>
          <w:sz w:val="22"/>
          <w:szCs w:val="22"/>
        </w:rPr>
        <w:br/>
        <w:t>- andra omständigheter av betydelse,</w:t>
      </w:r>
      <w:r>
        <w:rPr>
          <w:rFonts w:ascii="Calibri" w:eastAsia="Calibri" w:hAnsi="Calibri" w:cs="Calibri"/>
          <w:sz w:val="22"/>
          <w:szCs w:val="22"/>
        </w:rPr>
        <w:br/>
        <w:t>4. trakasserier: ett uppträdande som kränker någons värdighet och som har sa</w:t>
      </w:r>
      <w:r>
        <w:rPr>
          <w:rFonts w:ascii="Calibri" w:eastAsia="Calibri" w:hAnsi="Calibri" w:cs="Calibri"/>
          <w:sz w:val="22"/>
          <w:szCs w:val="22"/>
        </w:rPr>
        <w:t>mband med någon av diskrimineringsgrunderna kön, könsöverskridande identitet eller uttryck, etnisk tillhörighet, religion eller annan trosuppfattning, funktionsnedsättning, sexuell läggning eller ålder,</w:t>
      </w:r>
      <w:r>
        <w:rPr>
          <w:rFonts w:ascii="Calibri" w:eastAsia="Calibri" w:hAnsi="Calibri" w:cs="Calibri"/>
          <w:sz w:val="22"/>
          <w:szCs w:val="22"/>
        </w:rPr>
        <w:br/>
        <w:t xml:space="preserve">5. sexuella trakasserier: ett uppträdande av sexuell </w:t>
      </w:r>
      <w:r>
        <w:rPr>
          <w:rFonts w:ascii="Calibri" w:eastAsia="Calibri" w:hAnsi="Calibri" w:cs="Calibri"/>
          <w:sz w:val="22"/>
          <w:szCs w:val="22"/>
        </w:rPr>
        <w:t>natur som kränker någons värdighet,</w:t>
      </w:r>
      <w:r>
        <w:rPr>
          <w:rFonts w:ascii="Calibri" w:eastAsia="Calibri" w:hAnsi="Calibri" w:cs="Calibri"/>
          <w:sz w:val="22"/>
          <w:szCs w:val="22"/>
        </w:rPr>
        <w:br/>
        <w:t>6. instruktioner att diskriminera: order eller instruktioner att diskriminera någon på ett sätt som avses i 1-5 och som lämnas åt någon som står i lydnads- eller beroendeförhållande till den som lämnar ordern eller instr</w:t>
      </w:r>
      <w:r>
        <w:rPr>
          <w:rFonts w:ascii="Calibri" w:eastAsia="Calibri" w:hAnsi="Calibri" w:cs="Calibri"/>
          <w:sz w:val="22"/>
          <w:szCs w:val="22"/>
        </w:rPr>
        <w:t xml:space="preserve">uktionen eller som gentemot denna åtagit sig att fullgöra ett uppdrag. </w:t>
      </w:r>
      <w:r>
        <w:rPr>
          <w:rFonts w:ascii="Calibri" w:eastAsia="Calibri" w:hAnsi="Calibri" w:cs="Calibri"/>
          <w:i/>
          <w:sz w:val="22"/>
          <w:szCs w:val="22"/>
        </w:rPr>
        <w:t>Lag (2014:958)</w:t>
      </w:r>
      <w:r>
        <w:rPr>
          <w:rFonts w:ascii="Calibri" w:eastAsia="Calibri" w:hAnsi="Calibri" w:cs="Calibri"/>
          <w:sz w:val="22"/>
          <w:szCs w:val="22"/>
        </w:rPr>
        <w:t>.</w:t>
      </w:r>
    </w:p>
    <w:p w:rsidR="00D60614" w:rsidRDefault="00327E88">
      <w:pPr>
        <w:keepNext/>
        <w:pBdr>
          <w:top w:val="nil"/>
          <w:left w:val="nil"/>
          <w:bottom w:val="nil"/>
          <w:right w:val="nil"/>
          <w:between w:val="nil"/>
        </w:pBdr>
        <w:spacing w:before="240" w:after="60"/>
        <w:rPr>
          <w:rFonts w:ascii="Calibri" w:eastAsia="Calibri" w:hAnsi="Calibri" w:cs="Calibri"/>
          <w:color w:val="000000"/>
          <w:sz w:val="26"/>
          <w:szCs w:val="26"/>
        </w:rPr>
      </w:pPr>
      <w:r>
        <w:rPr>
          <w:rFonts w:ascii="Calibri" w:eastAsia="Calibri" w:hAnsi="Calibri" w:cs="Calibri"/>
          <w:color w:val="000000"/>
          <w:sz w:val="26"/>
          <w:szCs w:val="26"/>
        </w:rPr>
        <w:t>Förordningen om barns och elevers deltagande i arbetet med planer mot diskriminering och kränkande behandling</w:t>
      </w:r>
    </w:p>
    <w:p w:rsidR="00D60614" w:rsidRDefault="00327E88">
      <w:pPr>
        <w:spacing w:before="280" w:after="280"/>
        <w:rPr>
          <w:rFonts w:ascii="Calibri" w:eastAsia="Calibri" w:hAnsi="Calibri" w:cs="Calibri"/>
          <w:sz w:val="22"/>
          <w:szCs w:val="22"/>
        </w:rPr>
      </w:pPr>
      <w:r>
        <w:rPr>
          <w:rFonts w:ascii="Calibri" w:eastAsia="Calibri" w:hAnsi="Calibri" w:cs="Calibri"/>
          <w:sz w:val="22"/>
          <w:szCs w:val="22"/>
        </w:rPr>
        <w:t xml:space="preserve">Den 1 januari 2017 ändrades också förordningen om barns och elevers deltagande i arbetet med planer mot diskriminering och kränkande behandling. Förordningen reglerar från och med den 1 januari 2017 endast barns och elevers deltagande i arbetet med planen </w:t>
      </w:r>
      <w:r>
        <w:rPr>
          <w:rFonts w:ascii="Calibri" w:eastAsia="Calibri" w:hAnsi="Calibri" w:cs="Calibri"/>
          <w:sz w:val="22"/>
          <w:szCs w:val="22"/>
        </w:rPr>
        <w:t>mot kränkande behandling. Förordningens rubrik har ändrats till förordningen om barns och elevers deltagande i arbetet med en plan mot kränkande behandling. Barns och elevers deltagande i arbetet med aktiva åtgärder mot diskriminering regleras från och med</w:t>
      </w:r>
      <w:r>
        <w:rPr>
          <w:rFonts w:ascii="Calibri" w:eastAsia="Calibri" w:hAnsi="Calibri" w:cs="Calibri"/>
          <w:sz w:val="22"/>
          <w:szCs w:val="22"/>
        </w:rPr>
        <w:t xml:space="preserve"> den 1 januari 2017 i diskrimineringslagen.</w:t>
      </w:r>
    </w:p>
    <w:p w:rsidR="00D60614" w:rsidRDefault="00327E88">
      <w:pPr>
        <w:keepNext/>
        <w:pBdr>
          <w:top w:val="nil"/>
          <w:left w:val="nil"/>
          <w:bottom w:val="nil"/>
          <w:right w:val="nil"/>
          <w:between w:val="nil"/>
        </w:pBdr>
        <w:spacing w:before="240" w:after="60"/>
        <w:rPr>
          <w:rFonts w:ascii="Calibri" w:eastAsia="Calibri" w:hAnsi="Calibri" w:cs="Calibri"/>
          <w:color w:val="000000"/>
          <w:sz w:val="26"/>
          <w:szCs w:val="26"/>
        </w:rPr>
      </w:pPr>
      <w:r>
        <w:rPr>
          <w:rFonts w:ascii="Calibri" w:eastAsia="Calibri" w:hAnsi="Calibri" w:cs="Calibri"/>
          <w:color w:val="000000"/>
          <w:sz w:val="26"/>
          <w:szCs w:val="26"/>
        </w:rPr>
        <w:t>Andra lagar, konventioner och förordningar</w:t>
      </w:r>
    </w:p>
    <w:p w:rsidR="00D60614" w:rsidRDefault="00327E88">
      <w:pPr>
        <w:spacing w:after="160" w:line="259" w:lineRule="auto"/>
        <w:rPr>
          <w:rFonts w:ascii="Calibri" w:eastAsia="Calibri" w:hAnsi="Calibri" w:cs="Calibri"/>
          <w:sz w:val="22"/>
          <w:szCs w:val="22"/>
        </w:rPr>
      </w:pPr>
      <w:r>
        <w:rPr>
          <w:rFonts w:ascii="Calibri" w:eastAsia="Calibri" w:hAnsi="Calibri" w:cs="Calibri"/>
          <w:sz w:val="22"/>
          <w:szCs w:val="22"/>
        </w:rPr>
        <w:t xml:space="preserve">Denna plan bygger även på andra lagar, konventioner och förordningar t.ex. Barnkonventionen, Arbetsmiljölagen, Europakonventionen artikel 14, Regeringsformen 1 kap 2 §, </w:t>
      </w:r>
      <w:r>
        <w:rPr>
          <w:rFonts w:ascii="Calibri" w:eastAsia="Calibri" w:hAnsi="Calibri" w:cs="Calibri"/>
          <w:sz w:val="22"/>
          <w:szCs w:val="22"/>
        </w:rPr>
        <w:t>Brottsbalken, Socialtjänstlagen 14 kap 1§.</w:t>
      </w:r>
    </w:p>
    <w:p w:rsidR="00D60614" w:rsidRDefault="00D60614">
      <w:pPr>
        <w:rPr>
          <w:rFonts w:ascii="Calibri" w:eastAsia="Calibri" w:hAnsi="Calibri" w:cs="Calibri"/>
          <w:b/>
        </w:rPr>
      </w:pPr>
    </w:p>
    <w:p w:rsidR="00D60614" w:rsidRDefault="00D60614">
      <w:pPr>
        <w:rPr>
          <w:rFonts w:ascii="Calibri" w:eastAsia="Calibri" w:hAnsi="Calibri" w:cs="Calibri"/>
          <w:b/>
        </w:rPr>
      </w:pPr>
    </w:p>
    <w:p w:rsidR="00D60614" w:rsidRDefault="00D60614">
      <w:pPr>
        <w:rPr>
          <w:rFonts w:ascii="Calibri" w:eastAsia="Calibri" w:hAnsi="Calibri" w:cs="Calibri"/>
          <w:b/>
          <w:sz w:val="28"/>
          <w:szCs w:val="28"/>
        </w:rPr>
      </w:pPr>
    </w:p>
    <w:p w:rsidR="00D60614" w:rsidRDefault="00D60614">
      <w:pPr>
        <w:rPr>
          <w:rFonts w:ascii="Calibri" w:eastAsia="Calibri" w:hAnsi="Calibri" w:cs="Calibri"/>
          <w:b/>
          <w:sz w:val="28"/>
          <w:szCs w:val="28"/>
        </w:rPr>
      </w:pPr>
    </w:p>
    <w:sectPr w:rsidR="00D60614">
      <w:type w:val="continuous"/>
      <w:pgSz w:w="11906" w:h="16838"/>
      <w:pgMar w:top="1701" w:right="2552" w:bottom="1701" w:left="1418" w:header="709" w:footer="104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E88" w:rsidRDefault="00327E88">
      <w:r>
        <w:separator/>
      </w:r>
    </w:p>
  </w:endnote>
  <w:endnote w:type="continuationSeparator" w:id="0">
    <w:p w:rsidR="00327E88" w:rsidRDefault="00327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614" w:rsidRDefault="00327E88">
    <w:pPr>
      <w:pBdr>
        <w:top w:val="nil"/>
        <w:left w:val="nil"/>
        <w:bottom w:val="nil"/>
        <w:right w:val="nil"/>
        <w:between w:val="nil"/>
      </w:pBdr>
      <w:tabs>
        <w:tab w:val="center" w:pos="4536"/>
        <w:tab w:val="right" w:pos="9072"/>
      </w:tabs>
      <w:spacing w:line="280" w:lineRule="auto"/>
      <w:rPr>
        <w:rFonts w:ascii="Arial" w:eastAsia="Arial" w:hAnsi="Arial" w:cs="Arial"/>
        <w:smallCaps/>
        <w:color w:val="000000"/>
        <w:sz w:val="18"/>
        <w:szCs w:val="18"/>
      </w:rPr>
    </w:pPr>
    <w:r>
      <w:rPr>
        <w:rFonts w:ascii="Arial" w:eastAsia="Arial" w:hAnsi="Arial" w:cs="Arial"/>
        <w:smallCaps/>
        <w:color w:val="000000"/>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614" w:rsidRDefault="00327E88">
    <w:pPr>
      <w:pBdr>
        <w:top w:val="nil"/>
        <w:left w:val="nil"/>
        <w:bottom w:val="nil"/>
        <w:right w:val="nil"/>
        <w:between w:val="nil"/>
      </w:pBdr>
      <w:tabs>
        <w:tab w:val="center" w:pos="4536"/>
        <w:tab w:val="right" w:pos="9072"/>
      </w:tabs>
      <w:spacing w:line="280" w:lineRule="auto"/>
      <w:rPr>
        <w:rFonts w:ascii="Arial" w:eastAsia="Arial" w:hAnsi="Arial" w:cs="Arial"/>
        <w:smallCaps/>
        <w:color w:val="000000"/>
        <w:sz w:val="18"/>
        <w:szCs w:val="18"/>
      </w:rPr>
    </w:pPr>
    <w:r>
      <w:rPr>
        <w:noProof/>
      </w:rPr>
      <w:drawing>
        <wp:anchor distT="0" distB="0" distL="114300" distR="114300" simplePos="0" relativeHeight="251659264" behindDoc="0" locked="0" layoutInCell="1" hidden="0" allowOverlap="1">
          <wp:simplePos x="0" y="0"/>
          <wp:positionH relativeFrom="column">
            <wp:posOffset>-685797</wp:posOffset>
          </wp:positionH>
          <wp:positionV relativeFrom="paragraph">
            <wp:posOffset>362585</wp:posOffset>
          </wp:positionV>
          <wp:extent cx="7200900" cy="793750"/>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200900" cy="793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E88" w:rsidRDefault="00327E88">
      <w:r>
        <w:separator/>
      </w:r>
    </w:p>
  </w:footnote>
  <w:footnote w:type="continuationSeparator" w:id="0">
    <w:p w:rsidR="00327E88" w:rsidRDefault="00327E88">
      <w:r>
        <w:continuationSeparator/>
      </w:r>
    </w:p>
  </w:footnote>
  <w:footnote w:id="1">
    <w:p w:rsidR="00D60614" w:rsidRDefault="00327E88">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Det är tillåtet att särbehandla av skäl som har samband med ålder</w:t>
      </w:r>
    </w:p>
    <w:p w:rsidR="00D60614" w:rsidRDefault="00327E88">
      <w:pPr>
        <w:numPr>
          <w:ilvl w:val="0"/>
          <w:numId w:val="6"/>
        </w:numPr>
        <w:pBdr>
          <w:top w:val="nil"/>
          <w:left w:val="nil"/>
          <w:bottom w:val="nil"/>
          <w:right w:val="nil"/>
          <w:between w:val="nil"/>
        </w:pBdr>
        <w:rPr>
          <w:rFonts w:ascii="Calibri" w:eastAsia="Calibri" w:hAnsi="Calibri" w:cs="Calibri"/>
        </w:rPr>
      </w:pPr>
      <w:proofErr w:type="gramStart"/>
      <w:r>
        <w:rPr>
          <w:rFonts w:ascii="Calibri" w:eastAsia="Calibri" w:hAnsi="Calibri" w:cs="Calibri"/>
          <w:color w:val="000000"/>
          <w:sz w:val="20"/>
          <w:szCs w:val="20"/>
        </w:rPr>
        <w:t>vid tillämpning av bestämmelser som tar hänsyn till ålder i förskolan.</w:t>
      </w:r>
      <w:proofErr w:type="gramEnd"/>
      <w:r>
        <w:rPr>
          <w:rFonts w:ascii="Calibri" w:eastAsia="Calibri" w:hAnsi="Calibri" w:cs="Calibri"/>
          <w:color w:val="000000"/>
          <w:sz w:val="20"/>
          <w:szCs w:val="20"/>
        </w:rPr>
        <w:t xml:space="preserve"> En sådan bestämmelse kan finnas till exempel i skollagen eller i någon annan förordning. </w:t>
      </w:r>
    </w:p>
    <w:p w:rsidR="00D60614" w:rsidRDefault="00327E88">
      <w:pPr>
        <w:numPr>
          <w:ilvl w:val="0"/>
          <w:numId w:val="6"/>
        </w:numPr>
        <w:pBdr>
          <w:top w:val="nil"/>
          <w:left w:val="nil"/>
          <w:bottom w:val="nil"/>
          <w:right w:val="nil"/>
          <w:between w:val="nil"/>
        </w:pBdr>
        <w:rPr>
          <w:rFonts w:ascii="Calibri" w:eastAsia="Calibri" w:hAnsi="Calibri" w:cs="Calibri"/>
        </w:rPr>
      </w:pPr>
      <w:proofErr w:type="gramStart"/>
      <w:r>
        <w:rPr>
          <w:rFonts w:ascii="Calibri" w:eastAsia="Calibri" w:hAnsi="Calibri" w:cs="Calibri"/>
          <w:color w:val="000000"/>
          <w:sz w:val="20"/>
          <w:szCs w:val="20"/>
        </w:rPr>
        <w:t>om det finns ett berättigat syfte och de medel som används är lämpliga och nödvändiga för att u</w:t>
      </w:r>
      <w:r>
        <w:rPr>
          <w:rFonts w:ascii="Calibri" w:eastAsia="Calibri" w:hAnsi="Calibri" w:cs="Calibri"/>
          <w:color w:val="000000"/>
          <w:sz w:val="20"/>
          <w:szCs w:val="20"/>
        </w:rPr>
        <w:t>ppnå syftet.</w:t>
      </w:r>
      <w:proofErr w:type="gramEnd"/>
    </w:p>
    <w:p w:rsidR="00D60614" w:rsidRDefault="00D60614">
      <w:pPr>
        <w:pBdr>
          <w:top w:val="nil"/>
          <w:left w:val="nil"/>
          <w:bottom w:val="nil"/>
          <w:right w:val="nil"/>
          <w:between w:val="nil"/>
        </w:pBdr>
        <w:ind w:left="765"/>
        <w:rPr>
          <w:rFonts w:ascii="Calibri" w:eastAsia="Calibri" w:hAnsi="Calibri" w:cs="Calibri"/>
          <w:color w:val="000000"/>
          <w:sz w:val="20"/>
          <w:szCs w:val="20"/>
        </w:rPr>
      </w:pPr>
    </w:p>
    <w:p w:rsidR="00D60614" w:rsidRDefault="00327E88">
      <w:pPr>
        <w:pBdr>
          <w:top w:val="nil"/>
          <w:left w:val="nil"/>
          <w:bottom w:val="nil"/>
          <w:right w:val="nil"/>
          <w:between w:val="nil"/>
        </w:pBdr>
        <w:ind w:left="1304"/>
        <w:rPr>
          <w:rFonts w:ascii="Calibri" w:eastAsia="Calibri" w:hAnsi="Calibri" w:cs="Calibri"/>
          <w:color w:val="000000"/>
          <w:sz w:val="20"/>
          <w:szCs w:val="20"/>
        </w:rPr>
      </w:pPr>
      <w:r>
        <w:rPr>
          <w:rFonts w:ascii="Calibri" w:eastAsia="Calibri" w:hAnsi="Calibri" w:cs="Calibri"/>
          <w:color w:val="000000"/>
          <w:sz w:val="20"/>
          <w:szCs w:val="20"/>
        </w:rPr>
        <w:t>Ur ”Lika rättigheter i förskolan” utgiven av Diskrimineringsombudsmannen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614" w:rsidRDefault="00327E88">
    <w:pPr>
      <w:pBdr>
        <w:top w:val="nil"/>
        <w:left w:val="nil"/>
        <w:bottom w:val="nil"/>
        <w:right w:val="nil"/>
        <w:between w:val="nil"/>
      </w:pBdr>
      <w:tabs>
        <w:tab w:val="center" w:pos="4536"/>
        <w:tab w:val="right" w:pos="9072"/>
      </w:tabs>
      <w:spacing w:after="240" w:line="280" w:lineRule="auto"/>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sidR="005A20DC">
      <w:rPr>
        <w:rFonts w:ascii="Arial" w:eastAsia="Arial" w:hAnsi="Arial" w:cs="Arial"/>
        <w:color w:val="000000"/>
        <w:sz w:val="20"/>
        <w:szCs w:val="20"/>
      </w:rPr>
      <w:fldChar w:fldCharType="separate"/>
    </w:r>
    <w:r w:rsidR="005A20DC">
      <w:rPr>
        <w:rFonts w:ascii="Arial" w:eastAsia="Arial" w:hAnsi="Arial" w:cs="Arial"/>
        <w:noProof/>
        <w:color w:val="000000"/>
        <w:sz w:val="20"/>
        <w:szCs w:val="20"/>
      </w:rPr>
      <w:t>12</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sidR="005A20DC">
      <w:rPr>
        <w:rFonts w:ascii="Arial" w:eastAsia="Arial" w:hAnsi="Arial" w:cs="Arial"/>
        <w:color w:val="000000"/>
        <w:sz w:val="20"/>
        <w:szCs w:val="20"/>
      </w:rPr>
      <w:fldChar w:fldCharType="separate"/>
    </w:r>
    <w:r w:rsidR="005A20DC">
      <w:rPr>
        <w:rFonts w:ascii="Arial" w:eastAsia="Arial" w:hAnsi="Arial" w:cs="Arial"/>
        <w:noProof/>
        <w:color w:val="000000"/>
        <w:sz w:val="20"/>
        <w:szCs w:val="20"/>
      </w:rPr>
      <w:t>12</w:t>
    </w:r>
    <w:r>
      <w:rPr>
        <w:rFonts w:ascii="Arial" w:eastAsia="Arial" w:hAnsi="Arial" w:cs="Arial"/>
        <w:color w:val="000000"/>
        <w:sz w:val="20"/>
        <w:szCs w:val="20"/>
      </w:rPr>
      <w:fldChar w:fldCharType="end"/>
    </w:r>
    <w:r>
      <w:rPr>
        <w:rFonts w:ascii="Arial" w:eastAsia="Arial" w:hAnsi="Arial" w:cs="Arial"/>
        <w:color w:val="000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614" w:rsidRDefault="00327E88">
    <w:pPr>
      <w:pBdr>
        <w:top w:val="nil"/>
        <w:left w:val="nil"/>
        <w:bottom w:val="nil"/>
        <w:right w:val="nil"/>
        <w:between w:val="nil"/>
      </w:pBdr>
      <w:tabs>
        <w:tab w:val="center" w:pos="4536"/>
        <w:tab w:val="right" w:pos="9072"/>
      </w:tabs>
      <w:spacing w:after="240" w:line="280" w:lineRule="auto"/>
      <w:rPr>
        <w:rFonts w:ascii="Arial" w:eastAsia="Arial" w:hAnsi="Arial" w:cs="Arial"/>
        <w:color w:val="000000"/>
        <w:sz w:val="20"/>
        <w:szCs w:val="20"/>
      </w:rPr>
    </w:pPr>
    <w:r>
      <w:rPr>
        <w:noProof/>
      </w:rPr>
      <w:drawing>
        <wp:anchor distT="0" distB="0" distL="0" distR="0" simplePos="0" relativeHeight="251658240" behindDoc="1" locked="0" layoutInCell="1" hidden="0" allowOverlap="1">
          <wp:simplePos x="0" y="0"/>
          <wp:positionH relativeFrom="column">
            <wp:posOffset>-685797</wp:posOffset>
          </wp:positionH>
          <wp:positionV relativeFrom="paragraph">
            <wp:posOffset>-219071</wp:posOffset>
          </wp:positionV>
          <wp:extent cx="7086600" cy="1620520"/>
          <wp:effectExtent l="0" t="0" r="0" b="0"/>
          <wp:wrapNone/>
          <wp:docPr id="2" name="image3.jpg" descr="wordmall_lila_a4_topp"/>
          <wp:cNvGraphicFramePr/>
          <a:graphic xmlns:a="http://schemas.openxmlformats.org/drawingml/2006/main">
            <a:graphicData uri="http://schemas.openxmlformats.org/drawingml/2006/picture">
              <pic:pic xmlns:pic="http://schemas.openxmlformats.org/drawingml/2006/picture">
                <pic:nvPicPr>
                  <pic:cNvPr id="0" name="image3.jpg" descr="wordmall_lila_a4_topp"/>
                  <pic:cNvPicPr preferRelativeResize="0"/>
                </pic:nvPicPr>
                <pic:blipFill>
                  <a:blip r:embed="rId1"/>
                  <a:srcRect/>
                  <a:stretch>
                    <a:fillRect/>
                  </a:stretch>
                </pic:blipFill>
                <pic:spPr>
                  <a:xfrm>
                    <a:off x="0" y="0"/>
                    <a:ext cx="7086600" cy="1620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26F90"/>
    <w:multiLevelType w:val="multilevel"/>
    <w:tmpl w:val="629EC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C2B30EA"/>
    <w:multiLevelType w:val="multilevel"/>
    <w:tmpl w:val="89F05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5D19BC"/>
    <w:multiLevelType w:val="multilevel"/>
    <w:tmpl w:val="CF660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1236ED"/>
    <w:multiLevelType w:val="multilevel"/>
    <w:tmpl w:val="ADA8A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8EA7A00"/>
    <w:multiLevelType w:val="multilevel"/>
    <w:tmpl w:val="4A309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9014BE"/>
    <w:multiLevelType w:val="multilevel"/>
    <w:tmpl w:val="C6F65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945130"/>
    <w:multiLevelType w:val="multilevel"/>
    <w:tmpl w:val="E6029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E33D0C"/>
    <w:multiLevelType w:val="multilevel"/>
    <w:tmpl w:val="8BA60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FC6C4D"/>
    <w:multiLevelType w:val="multilevel"/>
    <w:tmpl w:val="131A248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abstractNumId w:val="2"/>
  </w:num>
  <w:num w:numId="2">
    <w:abstractNumId w:val="6"/>
  </w:num>
  <w:num w:numId="3">
    <w:abstractNumId w:val="7"/>
  </w:num>
  <w:num w:numId="4">
    <w:abstractNumId w:val="0"/>
  </w:num>
  <w:num w:numId="5">
    <w:abstractNumId w:val="3"/>
  </w:num>
  <w:num w:numId="6">
    <w:abstractNumId w:val="8"/>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614"/>
    <w:rsid w:val="00327E88"/>
    <w:rsid w:val="005A20DC"/>
    <w:rsid w:val="00D6061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39D39"/>
  <w15:docId w15:val="{6807A858-6D6F-490E-A0D9-54ECA6CF2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spacing w:before="240" w:after="60"/>
      <w:outlineLvl w:val="0"/>
    </w:pPr>
    <w:rPr>
      <w:rFonts w:ascii="Calibri" w:eastAsia="Calibri" w:hAnsi="Calibri" w:cs="Calibri"/>
      <w:b/>
      <w:sz w:val="32"/>
      <w:szCs w:val="32"/>
    </w:rPr>
  </w:style>
  <w:style w:type="paragraph" w:styleId="Rubrik2">
    <w:name w:val="heading 2"/>
    <w:basedOn w:val="Normal"/>
    <w:next w:val="Normal"/>
    <w:pPr>
      <w:keepNext/>
      <w:spacing w:before="360" w:after="120" w:line="280" w:lineRule="auto"/>
      <w:outlineLvl w:val="1"/>
    </w:pPr>
    <w:rPr>
      <w:rFonts w:ascii="Arial" w:eastAsia="Arial" w:hAnsi="Arial" w:cs="Arial"/>
      <w:b/>
    </w:rPr>
  </w:style>
  <w:style w:type="paragraph" w:styleId="Rubrik3">
    <w:name w:val="heading 3"/>
    <w:basedOn w:val="Normal"/>
    <w:next w:val="Normal"/>
    <w:pPr>
      <w:keepNext/>
      <w:spacing w:before="240" w:after="60"/>
      <w:outlineLvl w:val="2"/>
    </w:pPr>
    <w:rPr>
      <w:rFonts w:ascii="Arial" w:eastAsia="Arial" w:hAnsi="Arial" w:cs="Arial"/>
      <w:b/>
      <w:sz w:val="26"/>
      <w:szCs w:val="26"/>
    </w:rPr>
  </w:style>
  <w:style w:type="paragraph" w:styleId="Rubrik4">
    <w:name w:val="heading 4"/>
    <w:basedOn w:val="Normal"/>
    <w:next w:val="Normal"/>
    <w:pPr>
      <w:keepNext/>
      <w:keepLines/>
      <w:spacing w:before="40"/>
      <w:outlineLvl w:val="3"/>
    </w:pPr>
    <w:rPr>
      <w:rFonts w:ascii="Calibri" w:eastAsia="Calibri" w:hAnsi="Calibri" w:cs="Calibri"/>
      <w:i/>
      <w:color w:val="2E75B5"/>
    </w:rPr>
  </w:style>
  <w:style w:type="paragraph" w:styleId="Rubrik5">
    <w:name w:val="heading 5"/>
    <w:basedOn w:val="Normal"/>
    <w:next w:val="Normal"/>
    <w:pPr>
      <w:keepNext/>
      <w:keepLines/>
      <w:spacing w:before="220" w:after="40"/>
      <w:outlineLvl w:val="4"/>
    </w:pPr>
    <w:rPr>
      <w:b/>
      <w:sz w:val="22"/>
      <w:szCs w:val="22"/>
    </w:rPr>
  </w:style>
  <w:style w:type="paragraph" w:styleId="Rubrik6">
    <w:name w:val="heading 6"/>
    <w:basedOn w:val="Normal"/>
    <w:next w:val="Normal"/>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pPr>
    <w:rPr>
      <w:b/>
      <w:sz w:val="72"/>
      <w:szCs w:val="72"/>
    </w:rPr>
  </w:style>
  <w:style w:type="paragraph" w:styleId="Underrubrik">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gela.rosenvik@norrkoping.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annkatrin.jarl@norrkoping.se"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veronica.lennartsson@norrkoping.s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3398</Words>
  <Characters>18012</Characters>
  <Application>Microsoft Office Word</Application>
  <DocSecurity>0</DocSecurity>
  <Lines>150</Lines>
  <Paragraphs>42</Paragraphs>
  <ScaleCrop>false</ScaleCrop>
  <HeadingPairs>
    <vt:vector size="2" baseType="variant">
      <vt:variant>
        <vt:lpstr>Rubrik</vt:lpstr>
      </vt:variant>
      <vt:variant>
        <vt:i4>1</vt:i4>
      </vt:variant>
    </vt:vector>
  </HeadingPairs>
  <TitlesOfParts>
    <vt:vector size="1" baseType="lpstr">
      <vt:lpstr/>
    </vt:vector>
  </TitlesOfParts>
  <Company>Norrköpings Kommun</Company>
  <LinksUpToDate>false</LinksUpToDate>
  <CharactersWithSpaces>21368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Ann-Katrin Jarl</dc:creator>
  <cp:lastModifiedBy>Ann-Katrin Jarl</cp:lastModifiedBy>
  <cp:revision>2</cp:revision>
  <dcterms:created xsi:type="dcterms:W3CDTF">2022-07-01T07:02:00Z</dcterms:created>
  <dcterms:modified xsi:type="dcterms:W3CDTF">2022-07-01T07:02:00Z</dcterms:modified>
</cp:coreProperties>
</file>